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28055" w14:textId="71B6431C" w:rsidR="00326388" w:rsidRDefault="00326388" w:rsidP="0032638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w:t>
        </w:r>
        <w:r w:rsidR="00497EA5">
          <w:rPr>
            <w:b/>
            <w:noProof/>
            <w:sz w:val="24"/>
          </w:rPr>
          <w:t>10</w:t>
        </w:r>
      </w:fldSimple>
      <w:fldSimple w:instr=" DOCPROPERTY  MtgTitle  \* MERGEFORMAT "/>
      <w:r>
        <w:rPr>
          <w:b/>
          <w:i/>
          <w:noProof/>
          <w:sz w:val="28"/>
        </w:rPr>
        <w:tab/>
      </w:r>
      <w:fldSimple w:instr=" DOCPROPERTY  Tdoc#  \* MERGEFORMAT ">
        <w:r w:rsidRPr="00E13F3D">
          <w:rPr>
            <w:b/>
            <w:i/>
            <w:noProof/>
            <w:sz w:val="28"/>
          </w:rPr>
          <w:t>R4-</w:t>
        </w:r>
        <w:r w:rsidR="00430E58">
          <w:rPr>
            <w:b/>
            <w:i/>
            <w:noProof/>
            <w:sz w:val="28"/>
          </w:rPr>
          <w:t>2400542</w:t>
        </w:r>
      </w:fldSimple>
    </w:p>
    <w:p w14:paraId="30292332" w14:textId="426C8E34" w:rsidR="009A3B10" w:rsidRDefault="00E6423F" w:rsidP="009A3B10">
      <w:pPr>
        <w:pStyle w:val="CRCoverPage"/>
        <w:outlineLvl w:val="0"/>
        <w:rPr>
          <w:b/>
          <w:noProof/>
          <w:sz w:val="24"/>
        </w:rPr>
      </w:pPr>
      <w:r>
        <w:rPr>
          <w:b/>
          <w:noProof/>
          <w:sz w:val="24"/>
        </w:rPr>
        <w:t>Athens</w:t>
      </w:r>
      <w:r w:rsidR="009A3B10">
        <w:rPr>
          <w:b/>
          <w:noProof/>
          <w:sz w:val="24"/>
        </w:rPr>
        <w:t xml:space="preserve">, </w:t>
      </w:r>
      <w:r>
        <w:rPr>
          <w:b/>
          <w:noProof/>
          <w:sz w:val="24"/>
        </w:rPr>
        <w:t>Greece</w:t>
      </w:r>
      <w:r w:rsidR="009A3B10">
        <w:rPr>
          <w:b/>
          <w:noProof/>
          <w:sz w:val="24"/>
        </w:rPr>
        <w:t xml:space="preserve">, </w:t>
      </w:r>
      <w:fldSimple w:instr=" DOCPROPERTY  StartDate  \* MERGEFORMAT ">
        <w:r>
          <w:rPr>
            <w:b/>
            <w:noProof/>
            <w:sz w:val="24"/>
          </w:rPr>
          <w:t>Feb</w:t>
        </w:r>
        <w:r w:rsidR="009A3B10">
          <w:rPr>
            <w:b/>
            <w:noProof/>
            <w:sz w:val="24"/>
          </w:rPr>
          <w:t xml:space="preserve"> </w:t>
        </w:r>
        <w:r>
          <w:rPr>
            <w:b/>
            <w:noProof/>
            <w:sz w:val="24"/>
          </w:rPr>
          <w:t>26</w:t>
        </w:r>
        <w:r w:rsidR="009A3B10">
          <w:rPr>
            <w:b/>
            <w:noProof/>
            <w:sz w:val="24"/>
          </w:rPr>
          <w:t xml:space="preserve"> 202</w:t>
        </w:r>
        <w:r>
          <w:rPr>
            <w:b/>
            <w:noProof/>
            <w:sz w:val="24"/>
          </w:rPr>
          <w:t>4</w:t>
        </w:r>
      </w:fldSimple>
      <w:r w:rsidR="009A3B10">
        <w:rPr>
          <w:b/>
          <w:noProof/>
          <w:sz w:val="24"/>
        </w:rPr>
        <w:t xml:space="preserve"> </w:t>
      </w:r>
      <w:r>
        <w:rPr>
          <w:b/>
          <w:noProof/>
          <w:sz w:val="24"/>
        </w:rPr>
        <w:t>–</w:t>
      </w:r>
      <w:r w:rsidR="009A3B10">
        <w:rPr>
          <w:b/>
          <w:noProof/>
          <w:sz w:val="24"/>
        </w:rPr>
        <w:t xml:space="preserve"> </w:t>
      </w:r>
      <w:fldSimple w:instr=" DOCPROPERTY  EndDate  \* MERGEFORMAT ">
        <w:r>
          <w:rPr>
            <w:b/>
            <w:noProof/>
            <w:sz w:val="24"/>
          </w:rPr>
          <w:t>Mar 1</w:t>
        </w:r>
        <w:r w:rsidR="009A3B10">
          <w:rPr>
            <w:b/>
            <w:noProof/>
            <w:sz w:val="24"/>
          </w:rPr>
          <w:t xml:space="preserve"> 202</w:t>
        </w:r>
        <w:r w:rsidR="00616DD3">
          <w:rPr>
            <w:b/>
            <w:noProof/>
            <w:sz w:val="24"/>
          </w:rPr>
          <w:t>4</w:t>
        </w:r>
      </w:fldSimple>
    </w:p>
    <w:p w14:paraId="258BE854" w14:textId="77777777" w:rsidR="009A6ABB" w:rsidRPr="00326388" w:rsidRDefault="009A6ABB" w:rsidP="009A6ABB">
      <w:pPr>
        <w:pStyle w:val="Header"/>
        <w:rPr>
          <w:b w:val="0"/>
          <w:sz w:val="24"/>
          <w:lang w:val="en-GB"/>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396A397A"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430E58" w:rsidRPr="00430E58">
        <w:rPr>
          <w:rFonts w:ascii="Arial" w:hAnsi="Arial"/>
          <w:bCs/>
          <w:sz w:val="24"/>
          <w:lang w:val="en-US"/>
        </w:rPr>
        <w:t>Remaining issues on R18 NFG</w:t>
      </w:r>
    </w:p>
    <w:p w14:paraId="70B522FE" w14:textId="71AA003C"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B7439C" w:rsidRPr="00B7439C">
        <w:rPr>
          <w:rFonts w:ascii="Arial" w:hAnsi="Arial"/>
          <w:bCs/>
          <w:sz w:val="24"/>
          <w:lang w:val="en-US"/>
        </w:rPr>
        <w:t>8.5.2.1</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4FDB834B" w14:textId="66BAF163" w:rsidR="00985D8C" w:rsidRDefault="00985D8C" w:rsidP="007A613F">
      <w:pPr>
        <w:rPr>
          <w:lang w:val="en-US"/>
        </w:rPr>
      </w:pPr>
      <w:r>
        <w:rPr>
          <w:lang w:val="en-US"/>
        </w:rPr>
        <w:t xml:space="preserve">In last meeting, RAN4 successfully define the RRM requirement for </w:t>
      </w:r>
      <w:r w:rsidR="000447BA">
        <w:rPr>
          <w:lang w:val="en-US"/>
        </w:rPr>
        <w:t xml:space="preserve">R18 measurement without gap features. </w:t>
      </w:r>
    </w:p>
    <w:p w14:paraId="2B383341" w14:textId="107411CC" w:rsidR="007A613F" w:rsidRDefault="00752944" w:rsidP="007A613F">
      <w:pPr>
        <w:rPr>
          <w:lang w:val="en-US"/>
        </w:rPr>
      </w:pPr>
      <w:r>
        <w:rPr>
          <w:lang w:val="en-US"/>
        </w:rPr>
        <w:t xml:space="preserve">In this paper, we share our view for remaining RRM requirements issue about </w:t>
      </w:r>
      <w:r w:rsidR="00985D8C">
        <w:rPr>
          <w:lang w:val="en-US"/>
        </w:rPr>
        <w:t>R18 FeMG WI.</w:t>
      </w:r>
    </w:p>
    <w:p w14:paraId="37B4754A" w14:textId="73154B16" w:rsidR="00C23FEB" w:rsidRPr="00FC0E69" w:rsidRDefault="00186322" w:rsidP="00EB00BF">
      <w:pPr>
        <w:pStyle w:val="Heading1"/>
        <w:rPr>
          <w:b/>
          <w:bCs/>
        </w:rPr>
      </w:pPr>
      <w:r>
        <w:rPr>
          <w:lang w:val="en-US"/>
        </w:rPr>
        <w:t>Discussion</w:t>
      </w:r>
    </w:p>
    <w:tbl>
      <w:tblPr>
        <w:tblStyle w:val="TableGrid"/>
        <w:tblW w:w="0" w:type="auto"/>
        <w:tblLook w:val="04A0" w:firstRow="1" w:lastRow="0" w:firstColumn="1" w:lastColumn="0" w:noHBand="0" w:noVBand="1"/>
      </w:tblPr>
      <w:tblGrid>
        <w:gridCol w:w="9621"/>
      </w:tblGrid>
      <w:tr w:rsidR="003B4A6C" w14:paraId="4C64DE29" w14:textId="77777777" w:rsidTr="003B4A6C">
        <w:tc>
          <w:tcPr>
            <w:tcW w:w="9621" w:type="dxa"/>
          </w:tcPr>
          <w:p w14:paraId="54AB9B97" w14:textId="77777777" w:rsidR="003B4A6C" w:rsidRDefault="003B4A6C" w:rsidP="003B4A6C">
            <w:pPr>
              <w:rPr>
                <w:b/>
                <w:u w:val="single"/>
              </w:rPr>
            </w:pPr>
            <w:r>
              <w:rPr>
                <w:b/>
                <w:u w:val="single"/>
              </w:rPr>
              <w:t>Issue 1-4-1: Interruption caused when DRX is configured larger than 320ms</w:t>
            </w:r>
          </w:p>
          <w:p w14:paraId="567CE1BF" w14:textId="77777777" w:rsidR="003B4A6C" w:rsidRDefault="003B4A6C" w:rsidP="003B4A6C">
            <w:pPr>
              <w:pStyle w:val="ListParagraph"/>
              <w:numPr>
                <w:ilvl w:val="0"/>
                <w:numId w:val="1"/>
              </w:numPr>
              <w:spacing w:after="120"/>
              <w:ind w:left="936"/>
              <w:contextualSpacing w:val="0"/>
              <w:rPr>
                <w:rFonts w:eastAsia="SimSun"/>
                <w:szCs w:val="24"/>
                <w:lang w:eastAsia="zh-CN"/>
              </w:rPr>
            </w:pPr>
            <w:r>
              <w:rPr>
                <w:rFonts w:eastAsia="SimSun"/>
                <w:szCs w:val="24"/>
                <w:lang w:eastAsia="zh-CN"/>
              </w:rPr>
              <w:t>Proposals</w:t>
            </w:r>
          </w:p>
          <w:p w14:paraId="0FED39D3" w14:textId="77777777" w:rsidR="003B4A6C" w:rsidRPr="00EA72F0" w:rsidRDefault="003B4A6C" w:rsidP="003B4A6C">
            <w:pPr>
              <w:pStyle w:val="ListParagraph"/>
              <w:numPr>
                <w:ilvl w:val="1"/>
                <w:numId w:val="1"/>
              </w:numPr>
              <w:overflowPunct w:val="0"/>
              <w:autoSpaceDE w:val="0"/>
              <w:autoSpaceDN w:val="0"/>
              <w:adjustRightInd w:val="0"/>
              <w:spacing w:after="120"/>
              <w:ind w:left="1656"/>
              <w:contextualSpacing w:val="0"/>
              <w:textAlignment w:val="baseline"/>
              <w:rPr>
                <w:rFonts w:eastAsia="SimSun"/>
                <w:szCs w:val="24"/>
                <w:lang w:eastAsia="zh-CN"/>
              </w:rPr>
            </w:pPr>
            <w:r w:rsidRPr="00337CC9">
              <w:rPr>
                <w:rFonts w:eastAsia="SimSun"/>
                <w:szCs w:val="24"/>
                <w:lang w:eastAsia="zh-CN"/>
              </w:rPr>
              <w:t xml:space="preserve">Option 1: </w:t>
            </w:r>
            <w:r w:rsidRPr="00EA72F0">
              <w:rPr>
                <w:rFonts w:eastAsia="SimSun"/>
                <w:szCs w:val="24"/>
                <w:lang w:eastAsia="zh-CN"/>
              </w:rPr>
              <w:t>No interruption is expected when DRX is configured larger than 320ms on the serving cell.</w:t>
            </w:r>
          </w:p>
          <w:p w14:paraId="1AD01A89" w14:textId="77777777" w:rsidR="003B4A6C" w:rsidRPr="00EA72F0" w:rsidRDefault="003B4A6C" w:rsidP="003B4A6C">
            <w:pPr>
              <w:pStyle w:val="ListParagraph"/>
              <w:numPr>
                <w:ilvl w:val="1"/>
                <w:numId w:val="1"/>
              </w:numPr>
              <w:overflowPunct w:val="0"/>
              <w:autoSpaceDE w:val="0"/>
              <w:autoSpaceDN w:val="0"/>
              <w:adjustRightInd w:val="0"/>
              <w:spacing w:after="120"/>
              <w:ind w:left="1656"/>
              <w:contextualSpacing w:val="0"/>
              <w:textAlignment w:val="baseline"/>
              <w:rPr>
                <w:rFonts w:eastAsia="SimSun"/>
                <w:szCs w:val="24"/>
                <w:lang w:eastAsia="zh-CN"/>
              </w:rPr>
            </w:pPr>
            <w:r w:rsidRPr="00EA72F0">
              <w:rPr>
                <w:rFonts w:eastAsia="SimSun"/>
                <w:szCs w:val="24"/>
                <w:lang w:eastAsia="zh-CN"/>
              </w:rPr>
              <w:t>Option 2: Interruption is allowed, and it is according to Tcycle,i.</w:t>
            </w:r>
          </w:p>
          <w:p w14:paraId="3C96CD2A" w14:textId="77777777" w:rsidR="003B4A6C" w:rsidRPr="00337CC9" w:rsidRDefault="003B4A6C" w:rsidP="003B4A6C">
            <w:pPr>
              <w:pStyle w:val="ListParagraph"/>
              <w:numPr>
                <w:ilvl w:val="1"/>
                <w:numId w:val="1"/>
              </w:numPr>
              <w:overflowPunct w:val="0"/>
              <w:autoSpaceDE w:val="0"/>
              <w:autoSpaceDN w:val="0"/>
              <w:adjustRightInd w:val="0"/>
              <w:spacing w:after="120"/>
              <w:ind w:left="1656"/>
              <w:contextualSpacing w:val="0"/>
              <w:textAlignment w:val="baseline"/>
              <w:rPr>
                <w:rFonts w:eastAsia="SimSun"/>
                <w:szCs w:val="24"/>
                <w:lang w:eastAsia="zh-CN"/>
              </w:rPr>
            </w:pPr>
            <w:r w:rsidRPr="00337CC9">
              <w:rPr>
                <w:rFonts w:eastAsia="SimSun"/>
                <w:szCs w:val="24"/>
                <w:lang w:eastAsia="zh-CN"/>
              </w:rPr>
              <w:t xml:space="preserve">Option 3: </w:t>
            </w:r>
            <w:r w:rsidRPr="00EA72F0">
              <w:rPr>
                <w:rFonts w:eastAsia="SimSun"/>
                <w:szCs w:val="24"/>
                <w:lang w:eastAsia="zh-CN"/>
              </w:rPr>
              <w:t>No interruption is expected during DRX activity time, including DRX ON duration extended by inactivity-timer after each PDCCH reception</w:t>
            </w:r>
            <w:r w:rsidRPr="00337CC9">
              <w:rPr>
                <w:rFonts w:eastAsia="SimSun"/>
                <w:szCs w:val="24"/>
                <w:lang w:eastAsia="zh-CN"/>
              </w:rPr>
              <w:t>.</w:t>
            </w:r>
          </w:p>
          <w:p w14:paraId="0049A478" w14:textId="77777777" w:rsidR="003B4A6C" w:rsidRDefault="003B4A6C" w:rsidP="003B4A6C">
            <w:pPr>
              <w:pStyle w:val="ListParagraph"/>
              <w:numPr>
                <w:ilvl w:val="0"/>
                <w:numId w:val="1"/>
              </w:numPr>
              <w:spacing w:after="120"/>
              <w:ind w:left="936"/>
              <w:contextualSpacing w:val="0"/>
            </w:pPr>
            <w:r w:rsidRPr="00A631E5">
              <w:t xml:space="preserve">Agreement: </w:t>
            </w:r>
          </w:p>
          <w:p w14:paraId="24374BC3" w14:textId="77777777" w:rsidR="003B4A6C" w:rsidRPr="00A631E5" w:rsidRDefault="003B4A6C" w:rsidP="003B4A6C">
            <w:pPr>
              <w:pStyle w:val="ListParagraph"/>
              <w:numPr>
                <w:ilvl w:val="1"/>
                <w:numId w:val="1"/>
              </w:numPr>
              <w:spacing w:after="120"/>
              <w:ind w:left="1656"/>
              <w:contextualSpacing w:val="0"/>
            </w:pPr>
            <w:r>
              <w:t>RAN4 specifies interruption requirements for cases when DRX is configured in the maintenance part of the work item.</w:t>
            </w:r>
          </w:p>
          <w:p w14:paraId="4DE7B057" w14:textId="77777777" w:rsidR="003B4A6C" w:rsidRPr="003B4A6C" w:rsidRDefault="003B4A6C" w:rsidP="009130B3">
            <w:pPr>
              <w:rPr>
                <w:b/>
                <w:bCs/>
              </w:rPr>
            </w:pPr>
          </w:p>
        </w:tc>
      </w:tr>
    </w:tbl>
    <w:p w14:paraId="08C48475" w14:textId="0427ECDF" w:rsidR="009130B3" w:rsidRDefault="009130B3" w:rsidP="009130B3">
      <w:pPr>
        <w:rPr>
          <w:b/>
          <w:bCs/>
          <w:lang w:val="en-US"/>
        </w:rPr>
      </w:pPr>
    </w:p>
    <w:p w14:paraId="21E3AAA3" w14:textId="3C31CF35" w:rsidR="00F27342" w:rsidRDefault="00D42D3C" w:rsidP="007964E8">
      <w:pPr>
        <w:rPr>
          <w:lang w:val="en-US"/>
        </w:rPr>
      </w:pPr>
      <w:r>
        <w:rPr>
          <w:lang w:val="en-US"/>
        </w:rPr>
        <w:t>Regarding interruption with DRX configuration</w:t>
      </w:r>
      <w:r w:rsidR="00E34E9D">
        <w:rPr>
          <w:lang w:val="en-US"/>
        </w:rPr>
        <w:t xml:space="preserve">, </w:t>
      </w:r>
      <w:r w:rsidR="000A5203">
        <w:rPr>
          <w:lang w:val="en-US"/>
        </w:rPr>
        <w:t xml:space="preserve">it is already allowed </w:t>
      </w:r>
      <w:r w:rsidR="00AF7997">
        <w:rPr>
          <w:lang w:val="en-US"/>
        </w:rPr>
        <w:t>for example deactivated SCell measurement.</w:t>
      </w:r>
      <w:r w:rsidR="00107D2F">
        <w:rPr>
          <w:lang w:val="en-US"/>
        </w:rPr>
        <w:t xml:space="preserve"> During deactivated SCell measurement, the interruption is allowed regardless of </w:t>
      </w:r>
      <w:r w:rsidR="00F27342">
        <w:rPr>
          <w:lang w:val="en-US"/>
        </w:rPr>
        <w:t xml:space="preserve">DRX configuration </w:t>
      </w:r>
      <w:r w:rsidR="00E7708F">
        <w:rPr>
          <w:lang w:val="en-US"/>
        </w:rPr>
        <w:t>when</w:t>
      </w:r>
      <w:r w:rsidR="00F27342">
        <w:rPr>
          <w:lang w:val="en-US"/>
        </w:rPr>
        <w:t xml:space="preserve"> measCycleScell &gt; 640ms. Different from the interruption during deactivated SCell measurement, interruption during R18 measurement without gap is </w:t>
      </w:r>
      <w:r w:rsidR="00525579">
        <w:rPr>
          <w:lang w:val="en-US"/>
        </w:rPr>
        <w:t>formulated based</w:t>
      </w:r>
      <w:r w:rsidR="00F27342">
        <w:rPr>
          <w:lang w:val="en-US"/>
        </w:rPr>
        <w:t xml:space="preserve"> on </w:t>
      </w:r>
      <w:r w:rsidR="001D1251">
        <w:rPr>
          <w:lang w:val="en-US"/>
        </w:rPr>
        <w:t xml:space="preserve">measurement periodicity for certain frequency layer. </w:t>
      </w:r>
      <w:r w:rsidR="0066464B">
        <w:rPr>
          <w:lang w:val="en-US"/>
        </w:rPr>
        <w:t>Since measurement period is</w:t>
      </w:r>
      <w:r w:rsidR="00525579">
        <w:rPr>
          <w:lang w:val="en-US"/>
        </w:rPr>
        <w:t xml:space="preserve"> also</w:t>
      </w:r>
      <w:r w:rsidR="0066464B">
        <w:rPr>
          <w:lang w:val="en-US"/>
        </w:rPr>
        <w:t xml:space="preserve"> impacted by DRX cycle,</w:t>
      </w:r>
      <w:r w:rsidR="00525579">
        <w:rPr>
          <w:lang w:val="en-US"/>
        </w:rPr>
        <w:t xml:space="preserve"> </w:t>
      </w:r>
      <w:r w:rsidR="000F7672">
        <w:rPr>
          <w:lang w:val="en-US"/>
        </w:rPr>
        <w:t>DRX cycle</w:t>
      </w:r>
      <w:r w:rsidR="00525579">
        <w:rPr>
          <w:lang w:val="en-US"/>
        </w:rPr>
        <w:t xml:space="preserve"> is also used as function of Tcycle when calculating interruption ratio. </w:t>
      </w:r>
      <w:r w:rsidR="00A7534A">
        <w:rPr>
          <w:lang w:val="en-US"/>
        </w:rPr>
        <w:t xml:space="preserve">Moreover, interruption ratio will be very small when DRX cycle is applied. Since interruption ratio is negligible, RAN4 does not need to </w:t>
      </w:r>
      <w:r w:rsidR="006209C6">
        <w:rPr>
          <w:lang w:val="en-US"/>
        </w:rPr>
        <w:t xml:space="preserve">discuss whether it has to “zero” interruption or not. </w:t>
      </w:r>
    </w:p>
    <w:p w14:paraId="550F1CC9" w14:textId="0F5818A9" w:rsidR="003B0E7D" w:rsidRPr="003B0E7D" w:rsidRDefault="003B0E7D" w:rsidP="003B0E7D">
      <w:pPr>
        <w:autoSpaceDN w:val="0"/>
        <w:spacing w:after="120"/>
      </w:pPr>
      <w:r>
        <w:rPr>
          <w:b/>
          <w:bCs/>
          <w:lang w:val="en-US"/>
        </w:rPr>
        <w:t xml:space="preserve">Observation: </w:t>
      </w:r>
      <w:r w:rsidR="006209C6">
        <w:rPr>
          <w:lang w:val="en-US"/>
        </w:rPr>
        <w:t>Since measurement period is also impacted by DRX cycle, DRX cycle is also used as function of Tcycle when calculating interruption ratio. Moreover, interruption ratio will be very small when DRX cycle is applied.</w:t>
      </w:r>
      <w:r w:rsidR="003A7C4C">
        <w:rPr>
          <w:lang w:val="en-US"/>
        </w:rPr>
        <w:t xml:space="preserve"> </w:t>
      </w:r>
      <w:r w:rsidR="006209C6">
        <w:rPr>
          <w:lang w:val="en-US"/>
        </w:rPr>
        <w:t>Since interruption ratio is negligible</w:t>
      </w:r>
      <w:r w:rsidR="009D3EE6">
        <w:rPr>
          <w:lang w:val="en-US"/>
        </w:rPr>
        <w:t xml:space="preserve"> when DRXcycle is configured</w:t>
      </w:r>
      <w:r w:rsidR="006209C6">
        <w:rPr>
          <w:lang w:val="en-US"/>
        </w:rPr>
        <w:t xml:space="preserve">, RAN4 does not need to discuss whether </w:t>
      </w:r>
      <w:r w:rsidR="006209C6">
        <w:rPr>
          <w:lang w:val="en-US"/>
        </w:rPr>
        <w:t>requirement</w:t>
      </w:r>
      <w:r w:rsidR="006209C6">
        <w:rPr>
          <w:lang w:val="en-US"/>
        </w:rPr>
        <w:t xml:space="preserve"> has to “zero” interrupt</w:t>
      </w:r>
      <w:r w:rsidR="009D3EE6">
        <w:rPr>
          <w:lang w:val="en-US"/>
        </w:rPr>
        <w:t>ion</w:t>
      </w:r>
      <w:r w:rsidR="003A7C4C">
        <w:rPr>
          <w:lang w:val="en-US"/>
        </w:rPr>
        <w:t>.</w:t>
      </w:r>
    </w:p>
    <w:p w14:paraId="158A4301" w14:textId="5DF4AEDE" w:rsidR="00713693" w:rsidRPr="009130B3" w:rsidRDefault="00713693" w:rsidP="007964E8">
      <w:pPr>
        <w:rPr>
          <w:b/>
          <w:bCs/>
          <w:lang w:val="en-US"/>
        </w:rPr>
      </w:pPr>
      <w:r>
        <w:rPr>
          <w:b/>
          <w:bCs/>
          <w:lang w:val="en-US"/>
        </w:rPr>
        <w:t xml:space="preserve">Proposal : </w:t>
      </w:r>
      <w:r w:rsidR="001C43CB" w:rsidRPr="003A7C4C">
        <w:rPr>
          <w:b/>
          <w:bCs/>
          <w:lang w:val="en-US"/>
        </w:rPr>
        <w:t>When DRX cycle is configured, i</w:t>
      </w:r>
      <w:r w:rsidR="00DA7B53" w:rsidRPr="003A7C4C">
        <w:rPr>
          <w:b/>
          <w:bCs/>
          <w:lang w:val="en-US"/>
        </w:rPr>
        <w:t xml:space="preserve">nterruption is allowed and it is according to Tcycle,i. </w:t>
      </w:r>
      <w:r w:rsidR="003B0E7D" w:rsidRPr="003A7C4C">
        <w:rPr>
          <w:b/>
          <w:bCs/>
          <w:lang w:val="en-US"/>
        </w:rPr>
        <w:t xml:space="preserve">Updating </w:t>
      </w:r>
      <w:r w:rsidR="003B0E7D" w:rsidRPr="003A7C4C">
        <w:rPr>
          <w:b/>
          <w:bCs/>
        </w:rPr>
        <w:t>T</w:t>
      </w:r>
      <w:r w:rsidR="003B0E7D" w:rsidRPr="003A7C4C">
        <w:rPr>
          <w:b/>
          <w:bCs/>
          <w:vertAlign w:val="subscript"/>
        </w:rPr>
        <w:t xml:space="preserve">cycle,i </w:t>
      </w:r>
      <w:r w:rsidR="003B0E7D" w:rsidRPr="003A7C4C">
        <w:rPr>
          <w:b/>
          <w:bCs/>
        </w:rPr>
        <w:t>= (CSSF</w:t>
      </w:r>
      <w:r w:rsidR="003B0E7D" w:rsidRPr="003A7C4C">
        <w:rPr>
          <w:b/>
          <w:bCs/>
          <w:vertAlign w:val="subscript"/>
        </w:rPr>
        <w:t>outside gap</w:t>
      </w:r>
      <w:r w:rsidR="003B0E7D" w:rsidRPr="003A7C4C">
        <w:rPr>
          <w:b/>
          <w:bCs/>
        </w:rPr>
        <w:t>) * max (80ms, SMTC period, DRXcycle),</w:t>
      </w:r>
    </w:p>
    <w:p w14:paraId="4EF73B6F" w14:textId="77777777" w:rsidR="00186322" w:rsidRDefault="00186322" w:rsidP="00186322">
      <w:pPr>
        <w:pStyle w:val="Heading1"/>
        <w:rPr>
          <w:lang w:val="en-US"/>
        </w:rPr>
      </w:pPr>
      <w:r>
        <w:rPr>
          <w:lang w:val="en-US"/>
        </w:rPr>
        <w:lastRenderedPageBreak/>
        <w:t>Conclusions</w:t>
      </w:r>
    </w:p>
    <w:p w14:paraId="40228B16" w14:textId="77777777" w:rsidR="003A7C4C" w:rsidRPr="003B0E7D" w:rsidRDefault="003A7C4C" w:rsidP="003A7C4C">
      <w:pPr>
        <w:autoSpaceDN w:val="0"/>
        <w:spacing w:after="120"/>
      </w:pPr>
      <w:r>
        <w:rPr>
          <w:b/>
          <w:bCs/>
          <w:lang w:val="en-US"/>
        </w:rPr>
        <w:t xml:space="preserve">Observation: </w:t>
      </w:r>
      <w:r>
        <w:rPr>
          <w:lang w:val="en-US"/>
        </w:rPr>
        <w:t>Since measurement period is also impacted by DRX cycle, DRX cycle is also used as function of Tcycle when calculating interruption ratio. Moreover, interruption ratio will be very small when DRX cycle is applied. Since interruption ratio is negligible when DRXcycle is configured, RAN4 does not need to discuss whether requirement has to “zero” interruption.</w:t>
      </w:r>
    </w:p>
    <w:p w14:paraId="083EAB6E" w14:textId="77777777" w:rsidR="003A7C4C" w:rsidRPr="009130B3" w:rsidRDefault="003A7C4C" w:rsidP="003A7C4C">
      <w:pPr>
        <w:rPr>
          <w:b/>
          <w:bCs/>
          <w:lang w:val="en-US"/>
        </w:rPr>
      </w:pPr>
      <w:r>
        <w:rPr>
          <w:b/>
          <w:bCs/>
          <w:lang w:val="en-US"/>
        </w:rPr>
        <w:t xml:space="preserve">Proposal : </w:t>
      </w:r>
      <w:r w:rsidRPr="003A7C4C">
        <w:rPr>
          <w:b/>
          <w:bCs/>
          <w:lang w:val="en-US"/>
        </w:rPr>
        <w:t xml:space="preserve">When DRX cycle is configured, interruption is allowed and it is according to Tcycle,i. Updating </w:t>
      </w:r>
      <w:r w:rsidRPr="003A7C4C">
        <w:rPr>
          <w:b/>
          <w:bCs/>
        </w:rPr>
        <w:t>T</w:t>
      </w:r>
      <w:r w:rsidRPr="003A7C4C">
        <w:rPr>
          <w:b/>
          <w:bCs/>
          <w:vertAlign w:val="subscript"/>
        </w:rPr>
        <w:t xml:space="preserve">cycle,i </w:t>
      </w:r>
      <w:r w:rsidRPr="003A7C4C">
        <w:rPr>
          <w:b/>
          <w:bCs/>
        </w:rPr>
        <w:t>= (CSSF</w:t>
      </w:r>
      <w:r w:rsidRPr="003A7C4C">
        <w:rPr>
          <w:b/>
          <w:bCs/>
          <w:vertAlign w:val="subscript"/>
        </w:rPr>
        <w:t>outside gap</w:t>
      </w:r>
      <w:r w:rsidRPr="003A7C4C">
        <w:rPr>
          <w:b/>
          <w:bCs/>
        </w:rPr>
        <w:t>) * max (80ms, SMTC period, DRXcycle),</w:t>
      </w:r>
    </w:p>
    <w:p w14:paraId="14BD94EA" w14:textId="77777777" w:rsidR="00755EAC" w:rsidRPr="00C82B1F" w:rsidRDefault="00755EAC" w:rsidP="00755EAC">
      <w:pPr>
        <w:pStyle w:val="ListParagraph"/>
        <w:spacing w:after="0"/>
        <w:contextualSpacing w:val="0"/>
        <w:rPr>
          <w:rFonts w:eastAsia="Times New Roman"/>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7F81723C" w14:textId="77777777" w:rsidR="00EE71A7" w:rsidRPr="005F0A70" w:rsidRDefault="00EE71A7" w:rsidP="00EE71A7">
      <w:pPr>
        <w:spacing w:after="120"/>
        <w:ind w:left="1985" w:hanging="1985"/>
        <w:rPr>
          <w:rFonts w:ascii="Arial" w:eastAsia="MS Mincho" w:hAnsi="Arial" w:cs="Arial"/>
          <w:color w:val="000000"/>
          <w:sz w:val="22"/>
        </w:rPr>
      </w:pPr>
      <w:r w:rsidRPr="005F0A70">
        <w:rPr>
          <w:rFonts w:ascii="Arial" w:eastAsia="MS Mincho" w:hAnsi="Arial" w:cs="Arial"/>
          <w:color w:val="000000"/>
          <w:sz w:val="22"/>
        </w:rPr>
        <w:t xml:space="preserve">[1] R4-2321630, </w:t>
      </w:r>
      <w:r w:rsidRPr="000C229E">
        <w:rPr>
          <w:rFonts w:ascii="Arial" w:eastAsia="MS Mincho" w:hAnsi="Arial" w:cs="Arial"/>
          <w:color w:val="000000"/>
          <w:sz w:val="22"/>
        </w:rPr>
        <w:t>WF on NR_MG_enh2_part2</w:t>
      </w:r>
      <w:r>
        <w:rPr>
          <w:rFonts w:ascii="Arial" w:eastAsia="MS Mincho" w:hAnsi="Arial" w:cs="Arial"/>
          <w:color w:val="000000"/>
          <w:sz w:val="22"/>
        </w:rPr>
        <w:t xml:space="preserve">, </w:t>
      </w:r>
      <w:r w:rsidRPr="005F0A70">
        <w:rPr>
          <w:rFonts w:ascii="Arial" w:eastAsia="MS Mincho" w:hAnsi="Arial" w:cs="Arial"/>
          <w:color w:val="000000"/>
          <w:sz w:val="22"/>
        </w:rPr>
        <w:t>Intel, RAN #109</w:t>
      </w:r>
    </w:p>
    <w:p w14:paraId="4AC7A6D2" w14:textId="6857A320" w:rsidR="00647194" w:rsidRPr="00EE71A7" w:rsidRDefault="00647194" w:rsidP="00186322"/>
    <w:sectPr w:rsidR="00647194" w:rsidRPr="00EE71A7"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15643" w14:textId="77777777" w:rsidR="00F32DC7" w:rsidRDefault="00F32DC7" w:rsidP="009939B7">
      <w:pPr>
        <w:spacing w:after="0"/>
      </w:pPr>
      <w:r>
        <w:separator/>
      </w:r>
    </w:p>
  </w:endnote>
  <w:endnote w:type="continuationSeparator" w:id="0">
    <w:p w14:paraId="4D58C195" w14:textId="77777777" w:rsidR="00F32DC7" w:rsidRDefault="00F32DC7" w:rsidP="009939B7">
      <w:pPr>
        <w:spacing w:after="0"/>
      </w:pPr>
      <w:r>
        <w:continuationSeparator/>
      </w:r>
    </w:p>
  </w:endnote>
  <w:endnote w:type="continuationNotice" w:id="1">
    <w:p w14:paraId="71692B87" w14:textId="77777777" w:rsidR="00F32DC7" w:rsidRDefault="00F32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D90BB" w14:textId="77777777" w:rsidR="00F32DC7" w:rsidRDefault="00F32DC7" w:rsidP="009939B7">
      <w:pPr>
        <w:spacing w:after="0"/>
      </w:pPr>
      <w:r>
        <w:separator/>
      </w:r>
    </w:p>
  </w:footnote>
  <w:footnote w:type="continuationSeparator" w:id="0">
    <w:p w14:paraId="29DD58CF" w14:textId="77777777" w:rsidR="00F32DC7" w:rsidRDefault="00F32DC7" w:rsidP="009939B7">
      <w:pPr>
        <w:spacing w:after="0"/>
      </w:pPr>
      <w:r>
        <w:continuationSeparator/>
      </w:r>
    </w:p>
  </w:footnote>
  <w:footnote w:type="continuationNotice" w:id="1">
    <w:p w14:paraId="6C7E9BF3" w14:textId="77777777" w:rsidR="00F32DC7" w:rsidRDefault="00F32D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2ECB53D6"/>
    <w:multiLevelType w:val="hybridMultilevel"/>
    <w:tmpl w:val="9C141BE4"/>
    <w:lvl w:ilvl="0" w:tplc="CEEA7D84">
      <w:numFmt w:val="bullet"/>
      <w:lvlText w:val=""/>
      <w:lvlJc w:val="left"/>
      <w:pPr>
        <w:ind w:left="720" w:hanging="360"/>
      </w:pPr>
      <w:rPr>
        <w:rFonts w:ascii="Symbol" w:eastAsiaTheme="minorEastAsia"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5"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173834553">
    <w:abstractNumId w:val="3"/>
  </w:num>
  <w:num w:numId="2" w16cid:durableId="393548992">
    <w:abstractNumId w:val="5"/>
  </w:num>
  <w:num w:numId="3" w16cid:durableId="988556344">
    <w:abstractNumId w:val="4"/>
  </w:num>
  <w:num w:numId="4" w16cid:durableId="631054519">
    <w:abstractNumId w:val="6"/>
  </w:num>
  <w:num w:numId="5" w16cid:durableId="14697634">
    <w:abstractNumId w:val="1"/>
  </w:num>
  <w:num w:numId="6" w16cid:durableId="724333155">
    <w:abstractNumId w:val="0"/>
  </w:num>
  <w:num w:numId="7" w16cid:durableId="204625391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5C9"/>
    <w:rsid w:val="00010B1C"/>
    <w:rsid w:val="00010BA4"/>
    <w:rsid w:val="00010DC6"/>
    <w:rsid w:val="00011944"/>
    <w:rsid w:val="00011CEC"/>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309"/>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714"/>
    <w:rsid w:val="000447BA"/>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698"/>
    <w:rsid w:val="0005470A"/>
    <w:rsid w:val="00054D11"/>
    <w:rsid w:val="00055CF4"/>
    <w:rsid w:val="00056166"/>
    <w:rsid w:val="00056515"/>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2"/>
    <w:rsid w:val="000720C4"/>
    <w:rsid w:val="000725AC"/>
    <w:rsid w:val="0007280D"/>
    <w:rsid w:val="00072971"/>
    <w:rsid w:val="000729A0"/>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03B7"/>
    <w:rsid w:val="00080774"/>
    <w:rsid w:val="000815DF"/>
    <w:rsid w:val="00081CB8"/>
    <w:rsid w:val="00081E61"/>
    <w:rsid w:val="00081F92"/>
    <w:rsid w:val="000823AB"/>
    <w:rsid w:val="0008273A"/>
    <w:rsid w:val="00082938"/>
    <w:rsid w:val="00082CE7"/>
    <w:rsid w:val="000831CC"/>
    <w:rsid w:val="00083BDB"/>
    <w:rsid w:val="000841FD"/>
    <w:rsid w:val="000842E0"/>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3F1B"/>
    <w:rsid w:val="000A45EE"/>
    <w:rsid w:val="000A5203"/>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585"/>
    <w:rsid w:val="000B2537"/>
    <w:rsid w:val="000B26E6"/>
    <w:rsid w:val="000B2AD9"/>
    <w:rsid w:val="000B31CF"/>
    <w:rsid w:val="000B31F7"/>
    <w:rsid w:val="000B3FA1"/>
    <w:rsid w:val="000B4222"/>
    <w:rsid w:val="000B4AB4"/>
    <w:rsid w:val="000B57EB"/>
    <w:rsid w:val="000B5F34"/>
    <w:rsid w:val="000B6337"/>
    <w:rsid w:val="000B6473"/>
    <w:rsid w:val="000B690A"/>
    <w:rsid w:val="000B6CA0"/>
    <w:rsid w:val="000B6EBD"/>
    <w:rsid w:val="000B73B1"/>
    <w:rsid w:val="000B76D8"/>
    <w:rsid w:val="000C00C9"/>
    <w:rsid w:val="000C0A9A"/>
    <w:rsid w:val="000C0C55"/>
    <w:rsid w:val="000C2448"/>
    <w:rsid w:val="000C276C"/>
    <w:rsid w:val="000C2FA4"/>
    <w:rsid w:val="000C36BF"/>
    <w:rsid w:val="000C3F11"/>
    <w:rsid w:val="000C44B0"/>
    <w:rsid w:val="000C4EE8"/>
    <w:rsid w:val="000C529A"/>
    <w:rsid w:val="000C5341"/>
    <w:rsid w:val="000C551D"/>
    <w:rsid w:val="000C5610"/>
    <w:rsid w:val="000C570A"/>
    <w:rsid w:val="000C678D"/>
    <w:rsid w:val="000C6BFC"/>
    <w:rsid w:val="000C7340"/>
    <w:rsid w:val="000C7457"/>
    <w:rsid w:val="000C78C6"/>
    <w:rsid w:val="000C79A2"/>
    <w:rsid w:val="000D01AF"/>
    <w:rsid w:val="000D01ED"/>
    <w:rsid w:val="000D160A"/>
    <w:rsid w:val="000D18EC"/>
    <w:rsid w:val="000D1AD2"/>
    <w:rsid w:val="000D244F"/>
    <w:rsid w:val="000D28A2"/>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2CDA"/>
    <w:rsid w:val="000E3E94"/>
    <w:rsid w:val="000E4512"/>
    <w:rsid w:val="000E534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E7ED4"/>
    <w:rsid w:val="000F07B0"/>
    <w:rsid w:val="000F0BF5"/>
    <w:rsid w:val="000F0D32"/>
    <w:rsid w:val="000F13AB"/>
    <w:rsid w:val="000F1726"/>
    <w:rsid w:val="000F19D5"/>
    <w:rsid w:val="000F1AC3"/>
    <w:rsid w:val="000F1AE8"/>
    <w:rsid w:val="000F1DE8"/>
    <w:rsid w:val="000F2230"/>
    <w:rsid w:val="000F2FF6"/>
    <w:rsid w:val="000F3E47"/>
    <w:rsid w:val="000F4186"/>
    <w:rsid w:val="000F43C2"/>
    <w:rsid w:val="000F446E"/>
    <w:rsid w:val="000F4674"/>
    <w:rsid w:val="000F4E48"/>
    <w:rsid w:val="000F502F"/>
    <w:rsid w:val="000F519D"/>
    <w:rsid w:val="000F5839"/>
    <w:rsid w:val="000F625B"/>
    <w:rsid w:val="000F65D1"/>
    <w:rsid w:val="000F65E1"/>
    <w:rsid w:val="000F67C0"/>
    <w:rsid w:val="000F69BC"/>
    <w:rsid w:val="000F736D"/>
    <w:rsid w:val="000F7672"/>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6EE6"/>
    <w:rsid w:val="00107310"/>
    <w:rsid w:val="00107590"/>
    <w:rsid w:val="00107877"/>
    <w:rsid w:val="00107D2F"/>
    <w:rsid w:val="00107D8B"/>
    <w:rsid w:val="00107DF1"/>
    <w:rsid w:val="001120F9"/>
    <w:rsid w:val="00112446"/>
    <w:rsid w:val="001125BF"/>
    <w:rsid w:val="0011270A"/>
    <w:rsid w:val="00112950"/>
    <w:rsid w:val="0011333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DDA"/>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49A8"/>
    <w:rsid w:val="001351DC"/>
    <w:rsid w:val="001351EB"/>
    <w:rsid w:val="0013551B"/>
    <w:rsid w:val="00135B2E"/>
    <w:rsid w:val="001365C3"/>
    <w:rsid w:val="00136C6D"/>
    <w:rsid w:val="0013720E"/>
    <w:rsid w:val="00137D5D"/>
    <w:rsid w:val="001402AA"/>
    <w:rsid w:val="001405E2"/>
    <w:rsid w:val="001408E9"/>
    <w:rsid w:val="001409F1"/>
    <w:rsid w:val="00140F5A"/>
    <w:rsid w:val="00141342"/>
    <w:rsid w:val="00141D31"/>
    <w:rsid w:val="00142022"/>
    <w:rsid w:val="00142C59"/>
    <w:rsid w:val="00142CC9"/>
    <w:rsid w:val="0014317A"/>
    <w:rsid w:val="00143288"/>
    <w:rsid w:val="00143395"/>
    <w:rsid w:val="00143513"/>
    <w:rsid w:val="00144234"/>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6994"/>
    <w:rsid w:val="00156AC7"/>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369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78E"/>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323C"/>
    <w:rsid w:val="001936BC"/>
    <w:rsid w:val="00194778"/>
    <w:rsid w:val="00194832"/>
    <w:rsid w:val="00194A63"/>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8A7"/>
    <w:rsid w:val="001B1B07"/>
    <w:rsid w:val="001B25FF"/>
    <w:rsid w:val="001B3183"/>
    <w:rsid w:val="001B3A11"/>
    <w:rsid w:val="001B4152"/>
    <w:rsid w:val="001B47E9"/>
    <w:rsid w:val="001B4872"/>
    <w:rsid w:val="001B4D09"/>
    <w:rsid w:val="001B4ED9"/>
    <w:rsid w:val="001B5913"/>
    <w:rsid w:val="001B59B3"/>
    <w:rsid w:val="001B6338"/>
    <w:rsid w:val="001B6D32"/>
    <w:rsid w:val="001B6ED5"/>
    <w:rsid w:val="001B6F92"/>
    <w:rsid w:val="001B73CC"/>
    <w:rsid w:val="001C0033"/>
    <w:rsid w:val="001C0974"/>
    <w:rsid w:val="001C0C88"/>
    <w:rsid w:val="001C0DAE"/>
    <w:rsid w:val="001C1CF7"/>
    <w:rsid w:val="001C218C"/>
    <w:rsid w:val="001C280F"/>
    <w:rsid w:val="001C2EE7"/>
    <w:rsid w:val="001C3052"/>
    <w:rsid w:val="001C3546"/>
    <w:rsid w:val="001C3555"/>
    <w:rsid w:val="001C3A3F"/>
    <w:rsid w:val="001C43CB"/>
    <w:rsid w:val="001C4702"/>
    <w:rsid w:val="001C5501"/>
    <w:rsid w:val="001C56CA"/>
    <w:rsid w:val="001C61A3"/>
    <w:rsid w:val="001C6C07"/>
    <w:rsid w:val="001C7A53"/>
    <w:rsid w:val="001C7FA6"/>
    <w:rsid w:val="001D019F"/>
    <w:rsid w:val="001D060A"/>
    <w:rsid w:val="001D0A9F"/>
    <w:rsid w:val="001D1251"/>
    <w:rsid w:val="001D13B8"/>
    <w:rsid w:val="001D1768"/>
    <w:rsid w:val="001D18F3"/>
    <w:rsid w:val="001D1B4A"/>
    <w:rsid w:val="001D20E2"/>
    <w:rsid w:val="001D33F4"/>
    <w:rsid w:val="001D34FA"/>
    <w:rsid w:val="001D3579"/>
    <w:rsid w:val="001D3AAA"/>
    <w:rsid w:val="001D3AB9"/>
    <w:rsid w:val="001D3D83"/>
    <w:rsid w:val="001D4399"/>
    <w:rsid w:val="001D43D4"/>
    <w:rsid w:val="001D4958"/>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221"/>
    <w:rsid w:val="001E6D53"/>
    <w:rsid w:val="001E7AD0"/>
    <w:rsid w:val="001F0951"/>
    <w:rsid w:val="001F0E38"/>
    <w:rsid w:val="001F1E10"/>
    <w:rsid w:val="001F2832"/>
    <w:rsid w:val="001F2AE3"/>
    <w:rsid w:val="001F2CDD"/>
    <w:rsid w:val="001F2F1D"/>
    <w:rsid w:val="001F3003"/>
    <w:rsid w:val="001F3620"/>
    <w:rsid w:val="001F3816"/>
    <w:rsid w:val="001F3951"/>
    <w:rsid w:val="001F3C78"/>
    <w:rsid w:val="001F4191"/>
    <w:rsid w:val="001F41E2"/>
    <w:rsid w:val="001F4589"/>
    <w:rsid w:val="001F4FC7"/>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67"/>
    <w:rsid w:val="002060B8"/>
    <w:rsid w:val="002063BF"/>
    <w:rsid w:val="002063F7"/>
    <w:rsid w:val="00206728"/>
    <w:rsid w:val="00207069"/>
    <w:rsid w:val="00207B5A"/>
    <w:rsid w:val="00207BD6"/>
    <w:rsid w:val="0021038D"/>
    <w:rsid w:val="00210CFB"/>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216"/>
    <w:rsid w:val="00217A70"/>
    <w:rsid w:val="00220EB4"/>
    <w:rsid w:val="002211C9"/>
    <w:rsid w:val="00221427"/>
    <w:rsid w:val="00221D34"/>
    <w:rsid w:val="00221D93"/>
    <w:rsid w:val="002223C3"/>
    <w:rsid w:val="0022261C"/>
    <w:rsid w:val="00222B67"/>
    <w:rsid w:val="00222D66"/>
    <w:rsid w:val="00223152"/>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091"/>
    <w:rsid w:val="0023438C"/>
    <w:rsid w:val="002355E9"/>
    <w:rsid w:val="0023571C"/>
    <w:rsid w:val="00235B26"/>
    <w:rsid w:val="00235EE7"/>
    <w:rsid w:val="00236201"/>
    <w:rsid w:val="00236A85"/>
    <w:rsid w:val="0023701E"/>
    <w:rsid w:val="00237CF2"/>
    <w:rsid w:val="0024083E"/>
    <w:rsid w:val="00240895"/>
    <w:rsid w:val="002409AA"/>
    <w:rsid w:val="00240F55"/>
    <w:rsid w:val="002414AB"/>
    <w:rsid w:val="002414CF"/>
    <w:rsid w:val="00241773"/>
    <w:rsid w:val="002426ED"/>
    <w:rsid w:val="00243044"/>
    <w:rsid w:val="00243A95"/>
    <w:rsid w:val="00244785"/>
    <w:rsid w:val="002450C8"/>
    <w:rsid w:val="00245AE1"/>
    <w:rsid w:val="00245C9F"/>
    <w:rsid w:val="00245DC4"/>
    <w:rsid w:val="00245E16"/>
    <w:rsid w:val="00246290"/>
    <w:rsid w:val="00246364"/>
    <w:rsid w:val="0024681F"/>
    <w:rsid w:val="0024768A"/>
    <w:rsid w:val="002476C8"/>
    <w:rsid w:val="00247A21"/>
    <w:rsid w:val="00247ABA"/>
    <w:rsid w:val="00247B81"/>
    <w:rsid w:val="00247EEC"/>
    <w:rsid w:val="00247F8C"/>
    <w:rsid w:val="00250406"/>
    <w:rsid w:val="00250DE1"/>
    <w:rsid w:val="0025107C"/>
    <w:rsid w:val="002511BA"/>
    <w:rsid w:val="002512D3"/>
    <w:rsid w:val="0025147E"/>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A2B"/>
    <w:rsid w:val="00290C8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1940"/>
    <w:rsid w:val="002C2394"/>
    <w:rsid w:val="002C3AA1"/>
    <w:rsid w:val="002C4EFB"/>
    <w:rsid w:val="002C4F27"/>
    <w:rsid w:val="002C5143"/>
    <w:rsid w:val="002C537F"/>
    <w:rsid w:val="002C5A4B"/>
    <w:rsid w:val="002C5CE6"/>
    <w:rsid w:val="002C5F4B"/>
    <w:rsid w:val="002C5FE2"/>
    <w:rsid w:val="002C6127"/>
    <w:rsid w:val="002C62A5"/>
    <w:rsid w:val="002C65B6"/>
    <w:rsid w:val="002C65ED"/>
    <w:rsid w:val="002C69C1"/>
    <w:rsid w:val="002C6CE5"/>
    <w:rsid w:val="002C73E0"/>
    <w:rsid w:val="002C7482"/>
    <w:rsid w:val="002D04FE"/>
    <w:rsid w:val="002D082F"/>
    <w:rsid w:val="002D08AB"/>
    <w:rsid w:val="002D0CD0"/>
    <w:rsid w:val="002D0E07"/>
    <w:rsid w:val="002D10A7"/>
    <w:rsid w:val="002D16A9"/>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95D"/>
    <w:rsid w:val="002E29FC"/>
    <w:rsid w:val="002E2C45"/>
    <w:rsid w:val="002E301E"/>
    <w:rsid w:val="002E30BA"/>
    <w:rsid w:val="002E3311"/>
    <w:rsid w:val="002E3353"/>
    <w:rsid w:val="002E37E8"/>
    <w:rsid w:val="002E385A"/>
    <w:rsid w:val="002E3A0D"/>
    <w:rsid w:val="002E4272"/>
    <w:rsid w:val="002E4820"/>
    <w:rsid w:val="002E515D"/>
    <w:rsid w:val="002E5531"/>
    <w:rsid w:val="002E7011"/>
    <w:rsid w:val="002E7A34"/>
    <w:rsid w:val="002F038C"/>
    <w:rsid w:val="002F0543"/>
    <w:rsid w:val="002F0FC5"/>
    <w:rsid w:val="002F1011"/>
    <w:rsid w:val="002F1013"/>
    <w:rsid w:val="002F16B8"/>
    <w:rsid w:val="002F1C8C"/>
    <w:rsid w:val="002F1F72"/>
    <w:rsid w:val="002F28ED"/>
    <w:rsid w:val="002F2E44"/>
    <w:rsid w:val="002F2E4A"/>
    <w:rsid w:val="002F3077"/>
    <w:rsid w:val="002F3D1D"/>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39F"/>
    <w:rsid w:val="0031243A"/>
    <w:rsid w:val="0031252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388"/>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2EA4"/>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69B"/>
    <w:rsid w:val="00354888"/>
    <w:rsid w:val="00355501"/>
    <w:rsid w:val="00355968"/>
    <w:rsid w:val="00355FA6"/>
    <w:rsid w:val="003560EF"/>
    <w:rsid w:val="00356700"/>
    <w:rsid w:val="003567AB"/>
    <w:rsid w:val="0035713D"/>
    <w:rsid w:val="003573B4"/>
    <w:rsid w:val="0036010B"/>
    <w:rsid w:val="00360772"/>
    <w:rsid w:val="00360B6A"/>
    <w:rsid w:val="00360EB4"/>
    <w:rsid w:val="00360FAE"/>
    <w:rsid w:val="00362532"/>
    <w:rsid w:val="00362B50"/>
    <w:rsid w:val="00362E5A"/>
    <w:rsid w:val="00363309"/>
    <w:rsid w:val="00363816"/>
    <w:rsid w:val="0036399B"/>
    <w:rsid w:val="00363A08"/>
    <w:rsid w:val="00363A2E"/>
    <w:rsid w:val="003640DF"/>
    <w:rsid w:val="003644CA"/>
    <w:rsid w:val="003646A8"/>
    <w:rsid w:val="00364E13"/>
    <w:rsid w:val="00364F5B"/>
    <w:rsid w:val="00365CDD"/>
    <w:rsid w:val="003662E5"/>
    <w:rsid w:val="00366435"/>
    <w:rsid w:val="003665F7"/>
    <w:rsid w:val="00366F54"/>
    <w:rsid w:val="0036768B"/>
    <w:rsid w:val="003677D6"/>
    <w:rsid w:val="00367B3C"/>
    <w:rsid w:val="00370024"/>
    <w:rsid w:val="003717F5"/>
    <w:rsid w:val="00372593"/>
    <w:rsid w:val="003733AA"/>
    <w:rsid w:val="003746B1"/>
    <w:rsid w:val="003746FE"/>
    <w:rsid w:val="0037487E"/>
    <w:rsid w:val="00374F1B"/>
    <w:rsid w:val="0037520A"/>
    <w:rsid w:val="003753DF"/>
    <w:rsid w:val="00375A72"/>
    <w:rsid w:val="00375AA5"/>
    <w:rsid w:val="00375BB0"/>
    <w:rsid w:val="00375E6C"/>
    <w:rsid w:val="00376A9E"/>
    <w:rsid w:val="003773F6"/>
    <w:rsid w:val="00377E88"/>
    <w:rsid w:val="003801AA"/>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0AD"/>
    <w:rsid w:val="003A0AC3"/>
    <w:rsid w:val="003A0EB2"/>
    <w:rsid w:val="003A0F76"/>
    <w:rsid w:val="003A130A"/>
    <w:rsid w:val="003A13FC"/>
    <w:rsid w:val="003A1BC4"/>
    <w:rsid w:val="003A1D5C"/>
    <w:rsid w:val="003A2D91"/>
    <w:rsid w:val="003A33E8"/>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14F"/>
    <w:rsid w:val="003A764A"/>
    <w:rsid w:val="003A768D"/>
    <w:rsid w:val="003A7C4C"/>
    <w:rsid w:val="003A7CBC"/>
    <w:rsid w:val="003B00B0"/>
    <w:rsid w:val="003B0248"/>
    <w:rsid w:val="003B0446"/>
    <w:rsid w:val="003B0E7D"/>
    <w:rsid w:val="003B0F2D"/>
    <w:rsid w:val="003B112E"/>
    <w:rsid w:val="003B1188"/>
    <w:rsid w:val="003B1CAE"/>
    <w:rsid w:val="003B24BF"/>
    <w:rsid w:val="003B27DB"/>
    <w:rsid w:val="003B3451"/>
    <w:rsid w:val="003B363F"/>
    <w:rsid w:val="003B3BD2"/>
    <w:rsid w:val="003B439A"/>
    <w:rsid w:val="003B4A6C"/>
    <w:rsid w:val="003B4B1E"/>
    <w:rsid w:val="003B4BF2"/>
    <w:rsid w:val="003B4D0A"/>
    <w:rsid w:val="003B575A"/>
    <w:rsid w:val="003B62CF"/>
    <w:rsid w:val="003B67D9"/>
    <w:rsid w:val="003B68A2"/>
    <w:rsid w:val="003B6F17"/>
    <w:rsid w:val="003B75C0"/>
    <w:rsid w:val="003B79F9"/>
    <w:rsid w:val="003B7DF7"/>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286"/>
    <w:rsid w:val="003D42B2"/>
    <w:rsid w:val="003D4324"/>
    <w:rsid w:val="003D4670"/>
    <w:rsid w:val="003D4F3B"/>
    <w:rsid w:val="003D5364"/>
    <w:rsid w:val="003D54AC"/>
    <w:rsid w:val="003D6022"/>
    <w:rsid w:val="003D63AE"/>
    <w:rsid w:val="003D643B"/>
    <w:rsid w:val="003D661F"/>
    <w:rsid w:val="003D67BA"/>
    <w:rsid w:val="003D73F9"/>
    <w:rsid w:val="003D7A9D"/>
    <w:rsid w:val="003D7B38"/>
    <w:rsid w:val="003E026E"/>
    <w:rsid w:val="003E0EBC"/>
    <w:rsid w:val="003E1260"/>
    <w:rsid w:val="003E1362"/>
    <w:rsid w:val="003E15AA"/>
    <w:rsid w:val="003E18EA"/>
    <w:rsid w:val="003E1B82"/>
    <w:rsid w:val="003E2347"/>
    <w:rsid w:val="003E3E14"/>
    <w:rsid w:val="003E43B7"/>
    <w:rsid w:val="003E48D3"/>
    <w:rsid w:val="003E4CB5"/>
    <w:rsid w:val="003E4CBC"/>
    <w:rsid w:val="003E50F4"/>
    <w:rsid w:val="003E5A91"/>
    <w:rsid w:val="003E648B"/>
    <w:rsid w:val="003E66C8"/>
    <w:rsid w:val="003E6960"/>
    <w:rsid w:val="003E6A3C"/>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1813"/>
    <w:rsid w:val="004020C7"/>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893"/>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242F"/>
    <w:rsid w:val="004236D6"/>
    <w:rsid w:val="00423D54"/>
    <w:rsid w:val="00424E71"/>
    <w:rsid w:val="00425EAC"/>
    <w:rsid w:val="0042664C"/>
    <w:rsid w:val="00426B00"/>
    <w:rsid w:val="00426F87"/>
    <w:rsid w:val="00427108"/>
    <w:rsid w:val="004273B0"/>
    <w:rsid w:val="0042774F"/>
    <w:rsid w:val="004302FD"/>
    <w:rsid w:val="004303A5"/>
    <w:rsid w:val="00430A1B"/>
    <w:rsid w:val="00430E58"/>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AA3"/>
    <w:rsid w:val="00436D73"/>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56"/>
    <w:rsid w:val="0045428D"/>
    <w:rsid w:val="004544D6"/>
    <w:rsid w:val="00454640"/>
    <w:rsid w:val="004548AB"/>
    <w:rsid w:val="00455363"/>
    <w:rsid w:val="00455618"/>
    <w:rsid w:val="004557F9"/>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EEB"/>
    <w:rsid w:val="00474FE5"/>
    <w:rsid w:val="004753C5"/>
    <w:rsid w:val="004753FB"/>
    <w:rsid w:val="004756E9"/>
    <w:rsid w:val="00475D7B"/>
    <w:rsid w:val="00476AA3"/>
    <w:rsid w:val="00476B05"/>
    <w:rsid w:val="00476E58"/>
    <w:rsid w:val="0048024C"/>
    <w:rsid w:val="00480BA1"/>
    <w:rsid w:val="00480D4E"/>
    <w:rsid w:val="00481250"/>
    <w:rsid w:val="0048230C"/>
    <w:rsid w:val="004825A3"/>
    <w:rsid w:val="00482813"/>
    <w:rsid w:val="00482814"/>
    <w:rsid w:val="00482B2D"/>
    <w:rsid w:val="00482E52"/>
    <w:rsid w:val="00483510"/>
    <w:rsid w:val="00483B9F"/>
    <w:rsid w:val="0048413B"/>
    <w:rsid w:val="00484250"/>
    <w:rsid w:val="004845B3"/>
    <w:rsid w:val="00484862"/>
    <w:rsid w:val="00484A20"/>
    <w:rsid w:val="00484B48"/>
    <w:rsid w:val="00484C1C"/>
    <w:rsid w:val="00484C7E"/>
    <w:rsid w:val="004850D0"/>
    <w:rsid w:val="00485D94"/>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B82"/>
    <w:rsid w:val="00496778"/>
    <w:rsid w:val="004968EE"/>
    <w:rsid w:val="00496CF2"/>
    <w:rsid w:val="00496F77"/>
    <w:rsid w:val="00496FBC"/>
    <w:rsid w:val="00496FCF"/>
    <w:rsid w:val="004972C2"/>
    <w:rsid w:val="004976DB"/>
    <w:rsid w:val="00497EA5"/>
    <w:rsid w:val="004A03C6"/>
    <w:rsid w:val="004A1009"/>
    <w:rsid w:val="004A12D1"/>
    <w:rsid w:val="004A12D8"/>
    <w:rsid w:val="004A13B4"/>
    <w:rsid w:val="004A1B94"/>
    <w:rsid w:val="004A25E2"/>
    <w:rsid w:val="004A2FFE"/>
    <w:rsid w:val="004A33DC"/>
    <w:rsid w:val="004A341F"/>
    <w:rsid w:val="004A3685"/>
    <w:rsid w:val="004A4170"/>
    <w:rsid w:val="004A564D"/>
    <w:rsid w:val="004A5920"/>
    <w:rsid w:val="004A5D39"/>
    <w:rsid w:val="004A5DDF"/>
    <w:rsid w:val="004A6856"/>
    <w:rsid w:val="004A6DFB"/>
    <w:rsid w:val="004A712E"/>
    <w:rsid w:val="004B0935"/>
    <w:rsid w:val="004B0C64"/>
    <w:rsid w:val="004B28E0"/>
    <w:rsid w:val="004B2E52"/>
    <w:rsid w:val="004B38D3"/>
    <w:rsid w:val="004B3BA5"/>
    <w:rsid w:val="004B3FC9"/>
    <w:rsid w:val="004B5192"/>
    <w:rsid w:val="004B5280"/>
    <w:rsid w:val="004B58C5"/>
    <w:rsid w:val="004B7109"/>
    <w:rsid w:val="004B7557"/>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90C"/>
    <w:rsid w:val="004E32D7"/>
    <w:rsid w:val="004E34E5"/>
    <w:rsid w:val="004E5336"/>
    <w:rsid w:val="004E5B32"/>
    <w:rsid w:val="004E7381"/>
    <w:rsid w:val="004E7731"/>
    <w:rsid w:val="004E7BBB"/>
    <w:rsid w:val="004E7BC1"/>
    <w:rsid w:val="004E7E9B"/>
    <w:rsid w:val="004F0216"/>
    <w:rsid w:val="004F0864"/>
    <w:rsid w:val="004F0CD0"/>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D27"/>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BCD"/>
    <w:rsid w:val="00513D14"/>
    <w:rsid w:val="0051435C"/>
    <w:rsid w:val="0051455A"/>
    <w:rsid w:val="005145D0"/>
    <w:rsid w:val="00514737"/>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3903"/>
    <w:rsid w:val="00524044"/>
    <w:rsid w:val="00524633"/>
    <w:rsid w:val="00524DA9"/>
    <w:rsid w:val="00525233"/>
    <w:rsid w:val="00525579"/>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6BAA"/>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8B5"/>
    <w:rsid w:val="00562DA2"/>
    <w:rsid w:val="0056364A"/>
    <w:rsid w:val="00564251"/>
    <w:rsid w:val="0056452C"/>
    <w:rsid w:val="00565544"/>
    <w:rsid w:val="00565ACB"/>
    <w:rsid w:val="00566006"/>
    <w:rsid w:val="00566C49"/>
    <w:rsid w:val="005675DC"/>
    <w:rsid w:val="005677F2"/>
    <w:rsid w:val="00570DE5"/>
    <w:rsid w:val="0057173E"/>
    <w:rsid w:val="00571BE2"/>
    <w:rsid w:val="00571CDC"/>
    <w:rsid w:val="00571CF8"/>
    <w:rsid w:val="005723DB"/>
    <w:rsid w:val="005728AB"/>
    <w:rsid w:val="00572F67"/>
    <w:rsid w:val="005732AA"/>
    <w:rsid w:val="0057345E"/>
    <w:rsid w:val="00573568"/>
    <w:rsid w:val="00573AA3"/>
    <w:rsid w:val="00573CB6"/>
    <w:rsid w:val="00574A71"/>
    <w:rsid w:val="00575258"/>
    <w:rsid w:val="00575861"/>
    <w:rsid w:val="00575AB9"/>
    <w:rsid w:val="005760F8"/>
    <w:rsid w:val="00576866"/>
    <w:rsid w:val="005770CE"/>
    <w:rsid w:val="00577326"/>
    <w:rsid w:val="00577621"/>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6E29"/>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2A4"/>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BF5"/>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2B6"/>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59F"/>
    <w:rsid w:val="005C1E34"/>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2A4"/>
    <w:rsid w:val="005D2D92"/>
    <w:rsid w:val="005D3879"/>
    <w:rsid w:val="005D4788"/>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9BB"/>
    <w:rsid w:val="005E1BFD"/>
    <w:rsid w:val="005E1D72"/>
    <w:rsid w:val="005E1DB3"/>
    <w:rsid w:val="005E2002"/>
    <w:rsid w:val="005E2373"/>
    <w:rsid w:val="005E2B0B"/>
    <w:rsid w:val="005E2BE3"/>
    <w:rsid w:val="005E30EC"/>
    <w:rsid w:val="005E32E9"/>
    <w:rsid w:val="005E3381"/>
    <w:rsid w:val="005E3594"/>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BCA"/>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7D2"/>
    <w:rsid w:val="00611868"/>
    <w:rsid w:val="00611F80"/>
    <w:rsid w:val="00612819"/>
    <w:rsid w:val="0061298F"/>
    <w:rsid w:val="00612A9B"/>
    <w:rsid w:val="0061305B"/>
    <w:rsid w:val="006133E7"/>
    <w:rsid w:val="006145D5"/>
    <w:rsid w:val="006149B5"/>
    <w:rsid w:val="006149CC"/>
    <w:rsid w:val="00614B78"/>
    <w:rsid w:val="00614ED0"/>
    <w:rsid w:val="0061509C"/>
    <w:rsid w:val="006150F6"/>
    <w:rsid w:val="00615E34"/>
    <w:rsid w:val="00615F3B"/>
    <w:rsid w:val="00616060"/>
    <w:rsid w:val="00616066"/>
    <w:rsid w:val="006166AB"/>
    <w:rsid w:val="006168C9"/>
    <w:rsid w:val="00616ADF"/>
    <w:rsid w:val="00616DD3"/>
    <w:rsid w:val="006174E4"/>
    <w:rsid w:val="0061777F"/>
    <w:rsid w:val="00617AE5"/>
    <w:rsid w:val="00617E72"/>
    <w:rsid w:val="00617FF3"/>
    <w:rsid w:val="006209C6"/>
    <w:rsid w:val="00620C74"/>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5E"/>
    <w:rsid w:val="00632275"/>
    <w:rsid w:val="00632952"/>
    <w:rsid w:val="00632FA8"/>
    <w:rsid w:val="006332F9"/>
    <w:rsid w:val="00633319"/>
    <w:rsid w:val="0063335C"/>
    <w:rsid w:val="00633520"/>
    <w:rsid w:val="00633B63"/>
    <w:rsid w:val="006340E0"/>
    <w:rsid w:val="006342AC"/>
    <w:rsid w:val="006342CB"/>
    <w:rsid w:val="0063459D"/>
    <w:rsid w:val="006353ED"/>
    <w:rsid w:val="0063627F"/>
    <w:rsid w:val="00636434"/>
    <w:rsid w:val="00636D69"/>
    <w:rsid w:val="00636E0E"/>
    <w:rsid w:val="0063773B"/>
    <w:rsid w:val="006378F9"/>
    <w:rsid w:val="006403DE"/>
    <w:rsid w:val="0064071D"/>
    <w:rsid w:val="00640762"/>
    <w:rsid w:val="00641374"/>
    <w:rsid w:val="00642E01"/>
    <w:rsid w:val="00642E1E"/>
    <w:rsid w:val="0064347C"/>
    <w:rsid w:val="00643680"/>
    <w:rsid w:val="006447CC"/>
    <w:rsid w:val="00644844"/>
    <w:rsid w:val="00645CE8"/>
    <w:rsid w:val="0064613C"/>
    <w:rsid w:val="006461D9"/>
    <w:rsid w:val="00647194"/>
    <w:rsid w:val="00647DD6"/>
    <w:rsid w:val="00647F3B"/>
    <w:rsid w:val="006506EA"/>
    <w:rsid w:val="00650D37"/>
    <w:rsid w:val="00651A73"/>
    <w:rsid w:val="00651E69"/>
    <w:rsid w:val="00652416"/>
    <w:rsid w:val="00653480"/>
    <w:rsid w:val="00653601"/>
    <w:rsid w:val="00654121"/>
    <w:rsid w:val="00654C32"/>
    <w:rsid w:val="00654F26"/>
    <w:rsid w:val="006564CF"/>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4DF"/>
    <w:rsid w:val="00663817"/>
    <w:rsid w:val="00663E54"/>
    <w:rsid w:val="006640BF"/>
    <w:rsid w:val="0066412C"/>
    <w:rsid w:val="006642E9"/>
    <w:rsid w:val="00664646"/>
    <w:rsid w:val="0066464B"/>
    <w:rsid w:val="00664963"/>
    <w:rsid w:val="00665184"/>
    <w:rsid w:val="00665311"/>
    <w:rsid w:val="00665609"/>
    <w:rsid w:val="00665848"/>
    <w:rsid w:val="006659D9"/>
    <w:rsid w:val="00665F2E"/>
    <w:rsid w:val="00666616"/>
    <w:rsid w:val="0066674C"/>
    <w:rsid w:val="0066687D"/>
    <w:rsid w:val="0066761D"/>
    <w:rsid w:val="00667731"/>
    <w:rsid w:val="00667BD9"/>
    <w:rsid w:val="00667D23"/>
    <w:rsid w:val="00667E35"/>
    <w:rsid w:val="006702B8"/>
    <w:rsid w:val="006709A3"/>
    <w:rsid w:val="00670C03"/>
    <w:rsid w:val="0067199A"/>
    <w:rsid w:val="00671D38"/>
    <w:rsid w:val="00672CB8"/>
    <w:rsid w:val="00673611"/>
    <w:rsid w:val="0067368D"/>
    <w:rsid w:val="0067385B"/>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87A41"/>
    <w:rsid w:val="0069054C"/>
    <w:rsid w:val="00690A27"/>
    <w:rsid w:val="006910A4"/>
    <w:rsid w:val="00691155"/>
    <w:rsid w:val="00691500"/>
    <w:rsid w:val="006916D2"/>
    <w:rsid w:val="00691A5A"/>
    <w:rsid w:val="00692486"/>
    <w:rsid w:val="006926D6"/>
    <w:rsid w:val="0069297E"/>
    <w:rsid w:val="00692B95"/>
    <w:rsid w:val="00692BD9"/>
    <w:rsid w:val="00692D78"/>
    <w:rsid w:val="00693267"/>
    <w:rsid w:val="00693591"/>
    <w:rsid w:val="006938C3"/>
    <w:rsid w:val="0069460E"/>
    <w:rsid w:val="00694771"/>
    <w:rsid w:val="0069546D"/>
    <w:rsid w:val="00695878"/>
    <w:rsid w:val="006958A5"/>
    <w:rsid w:val="00695F3B"/>
    <w:rsid w:val="00696087"/>
    <w:rsid w:val="00696269"/>
    <w:rsid w:val="006963D0"/>
    <w:rsid w:val="00696F66"/>
    <w:rsid w:val="00697054"/>
    <w:rsid w:val="0069727B"/>
    <w:rsid w:val="006A0127"/>
    <w:rsid w:val="006A029B"/>
    <w:rsid w:val="006A142F"/>
    <w:rsid w:val="006A1583"/>
    <w:rsid w:val="006A15CD"/>
    <w:rsid w:val="006A18A4"/>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7EB"/>
    <w:rsid w:val="006B1B10"/>
    <w:rsid w:val="006B1BB4"/>
    <w:rsid w:val="006B23A0"/>
    <w:rsid w:val="006B28E6"/>
    <w:rsid w:val="006B35BB"/>
    <w:rsid w:val="006B35E4"/>
    <w:rsid w:val="006B38A1"/>
    <w:rsid w:val="006B3CB4"/>
    <w:rsid w:val="006B3E20"/>
    <w:rsid w:val="006B403A"/>
    <w:rsid w:val="006B4200"/>
    <w:rsid w:val="006B425B"/>
    <w:rsid w:val="006B4A0C"/>
    <w:rsid w:val="006B4C92"/>
    <w:rsid w:val="006B592B"/>
    <w:rsid w:val="006B5DF1"/>
    <w:rsid w:val="006B6C63"/>
    <w:rsid w:val="006B6D7D"/>
    <w:rsid w:val="006B743C"/>
    <w:rsid w:val="006B7A75"/>
    <w:rsid w:val="006B7CCA"/>
    <w:rsid w:val="006C0280"/>
    <w:rsid w:val="006C0478"/>
    <w:rsid w:val="006C1578"/>
    <w:rsid w:val="006C1677"/>
    <w:rsid w:val="006C16A1"/>
    <w:rsid w:val="006C1977"/>
    <w:rsid w:val="006C1BAE"/>
    <w:rsid w:val="006C1E2F"/>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877"/>
    <w:rsid w:val="006D3C3F"/>
    <w:rsid w:val="006D3FCB"/>
    <w:rsid w:val="006D4110"/>
    <w:rsid w:val="006D4135"/>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578"/>
    <w:rsid w:val="006E274D"/>
    <w:rsid w:val="006E2FE4"/>
    <w:rsid w:val="006E3A62"/>
    <w:rsid w:val="006E3ECC"/>
    <w:rsid w:val="006E3F99"/>
    <w:rsid w:val="006E444D"/>
    <w:rsid w:val="006E4B69"/>
    <w:rsid w:val="006E5D06"/>
    <w:rsid w:val="006E5F95"/>
    <w:rsid w:val="006E6A20"/>
    <w:rsid w:val="006E6F6E"/>
    <w:rsid w:val="006E719C"/>
    <w:rsid w:val="006E71DD"/>
    <w:rsid w:val="006E7729"/>
    <w:rsid w:val="006F03D3"/>
    <w:rsid w:val="006F053E"/>
    <w:rsid w:val="006F1529"/>
    <w:rsid w:val="006F19EE"/>
    <w:rsid w:val="006F212C"/>
    <w:rsid w:val="006F2300"/>
    <w:rsid w:val="006F2D16"/>
    <w:rsid w:val="006F2EFB"/>
    <w:rsid w:val="006F3DF7"/>
    <w:rsid w:val="006F40F1"/>
    <w:rsid w:val="006F4D4C"/>
    <w:rsid w:val="006F56E1"/>
    <w:rsid w:val="006F5DE1"/>
    <w:rsid w:val="006F6F55"/>
    <w:rsid w:val="006F7EA3"/>
    <w:rsid w:val="0070007C"/>
    <w:rsid w:val="007001F8"/>
    <w:rsid w:val="007009E6"/>
    <w:rsid w:val="007013D3"/>
    <w:rsid w:val="00701A35"/>
    <w:rsid w:val="007020A9"/>
    <w:rsid w:val="00702442"/>
    <w:rsid w:val="00702D52"/>
    <w:rsid w:val="0070342A"/>
    <w:rsid w:val="0070429F"/>
    <w:rsid w:val="00704CD6"/>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FB3"/>
    <w:rsid w:val="0071331D"/>
    <w:rsid w:val="00713438"/>
    <w:rsid w:val="00713693"/>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30A"/>
    <w:rsid w:val="00721316"/>
    <w:rsid w:val="00721F34"/>
    <w:rsid w:val="00722BA0"/>
    <w:rsid w:val="007231DD"/>
    <w:rsid w:val="00723374"/>
    <w:rsid w:val="007238CB"/>
    <w:rsid w:val="0072396E"/>
    <w:rsid w:val="00723AB4"/>
    <w:rsid w:val="00723CD8"/>
    <w:rsid w:val="00723CE9"/>
    <w:rsid w:val="007244F1"/>
    <w:rsid w:val="00724681"/>
    <w:rsid w:val="007248DD"/>
    <w:rsid w:val="0072507C"/>
    <w:rsid w:val="007254B7"/>
    <w:rsid w:val="007255A1"/>
    <w:rsid w:val="0072660A"/>
    <w:rsid w:val="00726ABD"/>
    <w:rsid w:val="00727446"/>
    <w:rsid w:val="00727590"/>
    <w:rsid w:val="00727664"/>
    <w:rsid w:val="0073170C"/>
    <w:rsid w:val="00732379"/>
    <w:rsid w:val="007325E9"/>
    <w:rsid w:val="0073263E"/>
    <w:rsid w:val="0073309A"/>
    <w:rsid w:val="00733CD6"/>
    <w:rsid w:val="007340BB"/>
    <w:rsid w:val="00734280"/>
    <w:rsid w:val="00734572"/>
    <w:rsid w:val="00734D31"/>
    <w:rsid w:val="00735050"/>
    <w:rsid w:val="00735FB4"/>
    <w:rsid w:val="007362D5"/>
    <w:rsid w:val="00736F3A"/>
    <w:rsid w:val="007371A4"/>
    <w:rsid w:val="0073774C"/>
    <w:rsid w:val="00737A97"/>
    <w:rsid w:val="007401AB"/>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944"/>
    <w:rsid w:val="00752C30"/>
    <w:rsid w:val="00753275"/>
    <w:rsid w:val="00753677"/>
    <w:rsid w:val="00753824"/>
    <w:rsid w:val="007541D6"/>
    <w:rsid w:val="00754501"/>
    <w:rsid w:val="007548BC"/>
    <w:rsid w:val="00754A42"/>
    <w:rsid w:val="00754C82"/>
    <w:rsid w:val="00754EAE"/>
    <w:rsid w:val="00754FD1"/>
    <w:rsid w:val="00755061"/>
    <w:rsid w:val="00755775"/>
    <w:rsid w:val="00755EAC"/>
    <w:rsid w:val="0075651E"/>
    <w:rsid w:val="00756535"/>
    <w:rsid w:val="00757789"/>
    <w:rsid w:val="00757A5F"/>
    <w:rsid w:val="00757E61"/>
    <w:rsid w:val="00757E96"/>
    <w:rsid w:val="007600C8"/>
    <w:rsid w:val="00760112"/>
    <w:rsid w:val="0076012F"/>
    <w:rsid w:val="00760717"/>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4E4D"/>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33CD"/>
    <w:rsid w:val="00794EE1"/>
    <w:rsid w:val="007950B3"/>
    <w:rsid w:val="00795AC4"/>
    <w:rsid w:val="00795EFD"/>
    <w:rsid w:val="007964E8"/>
    <w:rsid w:val="00796E4F"/>
    <w:rsid w:val="00797B59"/>
    <w:rsid w:val="00797CBE"/>
    <w:rsid w:val="007A0973"/>
    <w:rsid w:val="007A0CA5"/>
    <w:rsid w:val="007A1A88"/>
    <w:rsid w:val="007A1E58"/>
    <w:rsid w:val="007A2018"/>
    <w:rsid w:val="007A2CFA"/>
    <w:rsid w:val="007A3599"/>
    <w:rsid w:val="007A36A8"/>
    <w:rsid w:val="007A37F7"/>
    <w:rsid w:val="007A396D"/>
    <w:rsid w:val="007A4043"/>
    <w:rsid w:val="007A4377"/>
    <w:rsid w:val="007A4DF5"/>
    <w:rsid w:val="007A52BA"/>
    <w:rsid w:val="007A5748"/>
    <w:rsid w:val="007A57C4"/>
    <w:rsid w:val="007A5CD9"/>
    <w:rsid w:val="007A5FE3"/>
    <w:rsid w:val="007A613F"/>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996"/>
    <w:rsid w:val="007B2A43"/>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896"/>
    <w:rsid w:val="007D2CEE"/>
    <w:rsid w:val="007D2FEC"/>
    <w:rsid w:val="007D342A"/>
    <w:rsid w:val="007D3922"/>
    <w:rsid w:val="007D3B3B"/>
    <w:rsid w:val="007D3DA0"/>
    <w:rsid w:val="007D4C64"/>
    <w:rsid w:val="007D524D"/>
    <w:rsid w:val="007D584C"/>
    <w:rsid w:val="007D5CB7"/>
    <w:rsid w:val="007D62EA"/>
    <w:rsid w:val="007D6925"/>
    <w:rsid w:val="007D7088"/>
    <w:rsid w:val="007D7CD0"/>
    <w:rsid w:val="007D7CF1"/>
    <w:rsid w:val="007D7F6F"/>
    <w:rsid w:val="007E0136"/>
    <w:rsid w:val="007E0AC7"/>
    <w:rsid w:val="007E0F60"/>
    <w:rsid w:val="007E13DA"/>
    <w:rsid w:val="007E144C"/>
    <w:rsid w:val="007E1927"/>
    <w:rsid w:val="007E1C09"/>
    <w:rsid w:val="007E1FC5"/>
    <w:rsid w:val="007E2600"/>
    <w:rsid w:val="007E2794"/>
    <w:rsid w:val="007E2C7E"/>
    <w:rsid w:val="007E3D98"/>
    <w:rsid w:val="007E42AC"/>
    <w:rsid w:val="007E43A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85B"/>
    <w:rsid w:val="007F1D26"/>
    <w:rsid w:val="007F2185"/>
    <w:rsid w:val="007F2275"/>
    <w:rsid w:val="007F2D13"/>
    <w:rsid w:val="007F2D8F"/>
    <w:rsid w:val="007F2FB0"/>
    <w:rsid w:val="007F360C"/>
    <w:rsid w:val="007F37FB"/>
    <w:rsid w:val="007F392F"/>
    <w:rsid w:val="007F4812"/>
    <w:rsid w:val="007F4952"/>
    <w:rsid w:val="007F4C51"/>
    <w:rsid w:val="007F4D22"/>
    <w:rsid w:val="007F568A"/>
    <w:rsid w:val="007F56C2"/>
    <w:rsid w:val="007F5A2D"/>
    <w:rsid w:val="007F5BAA"/>
    <w:rsid w:val="007F5CDD"/>
    <w:rsid w:val="007F5DE8"/>
    <w:rsid w:val="007F6F9D"/>
    <w:rsid w:val="007F7614"/>
    <w:rsid w:val="008006FA"/>
    <w:rsid w:val="0080083E"/>
    <w:rsid w:val="00800957"/>
    <w:rsid w:val="00800E0F"/>
    <w:rsid w:val="00800ECE"/>
    <w:rsid w:val="00800F1F"/>
    <w:rsid w:val="00801064"/>
    <w:rsid w:val="0080109A"/>
    <w:rsid w:val="00801365"/>
    <w:rsid w:val="00801A44"/>
    <w:rsid w:val="008020F2"/>
    <w:rsid w:val="00802D4D"/>
    <w:rsid w:val="0080320A"/>
    <w:rsid w:val="0080372B"/>
    <w:rsid w:val="0080391B"/>
    <w:rsid w:val="00803B0E"/>
    <w:rsid w:val="00804777"/>
    <w:rsid w:val="00804A3A"/>
    <w:rsid w:val="00804B67"/>
    <w:rsid w:val="00804C08"/>
    <w:rsid w:val="00805605"/>
    <w:rsid w:val="00805C44"/>
    <w:rsid w:val="008063CC"/>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589A"/>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01F"/>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598"/>
    <w:rsid w:val="008368EF"/>
    <w:rsid w:val="00836B39"/>
    <w:rsid w:val="00836C63"/>
    <w:rsid w:val="00836ECC"/>
    <w:rsid w:val="008378F4"/>
    <w:rsid w:val="00837D48"/>
    <w:rsid w:val="00837ECC"/>
    <w:rsid w:val="00837EE8"/>
    <w:rsid w:val="00840058"/>
    <w:rsid w:val="00840563"/>
    <w:rsid w:val="00840847"/>
    <w:rsid w:val="00841675"/>
    <w:rsid w:val="00841D60"/>
    <w:rsid w:val="00841E08"/>
    <w:rsid w:val="00841F06"/>
    <w:rsid w:val="00841F46"/>
    <w:rsid w:val="008422F6"/>
    <w:rsid w:val="008428F3"/>
    <w:rsid w:val="00842B45"/>
    <w:rsid w:val="00842C12"/>
    <w:rsid w:val="00842C48"/>
    <w:rsid w:val="0084309E"/>
    <w:rsid w:val="00843682"/>
    <w:rsid w:val="00843945"/>
    <w:rsid w:val="00843A8A"/>
    <w:rsid w:val="0084423C"/>
    <w:rsid w:val="00844381"/>
    <w:rsid w:val="00844540"/>
    <w:rsid w:val="0084471B"/>
    <w:rsid w:val="00844B13"/>
    <w:rsid w:val="0084582B"/>
    <w:rsid w:val="0084584F"/>
    <w:rsid w:val="00845A5C"/>
    <w:rsid w:val="00845C13"/>
    <w:rsid w:val="008461BC"/>
    <w:rsid w:val="008465AA"/>
    <w:rsid w:val="00846B5C"/>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C08"/>
    <w:rsid w:val="00851F7E"/>
    <w:rsid w:val="00851FC8"/>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6059"/>
    <w:rsid w:val="00866C8A"/>
    <w:rsid w:val="00866D11"/>
    <w:rsid w:val="00867969"/>
    <w:rsid w:val="00867D9A"/>
    <w:rsid w:val="00867F76"/>
    <w:rsid w:val="0087072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3ECD"/>
    <w:rsid w:val="0088522B"/>
    <w:rsid w:val="008852B0"/>
    <w:rsid w:val="008852D8"/>
    <w:rsid w:val="00885450"/>
    <w:rsid w:val="00885539"/>
    <w:rsid w:val="008855EF"/>
    <w:rsid w:val="0088577B"/>
    <w:rsid w:val="0088589B"/>
    <w:rsid w:val="00885CC0"/>
    <w:rsid w:val="00885E3A"/>
    <w:rsid w:val="00885E44"/>
    <w:rsid w:val="00885F59"/>
    <w:rsid w:val="008867FE"/>
    <w:rsid w:val="008868FA"/>
    <w:rsid w:val="00886924"/>
    <w:rsid w:val="00886C1B"/>
    <w:rsid w:val="00887361"/>
    <w:rsid w:val="00887466"/>
    <w:rsid w:val="0088748D"/>
    <w:rsid w:val="008877B7"/>
    <w:rsid w:val="00887D46"/>
    <w:rsid w:val="00887FA3"/>
    <w:rsid w:val="00890084"/>
    <w:rsid w:val="00890299"/>
    <w:rsid w:val="00890A7D"/>
    <w:rsid w:val="00890B4A"/>
    <w:rsid w:val="00890F9A"/>
    <w:rsid w:val="00891E1B"/>
    <w:rsid w:val="00891F5C"/>
    <w:rsid w:val="0089250F"/>
    <w:rsid w:val="008927E5"/>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434"/>
    <w:rsid w:val="008A2520"/>
    <w:rsid w:val="008A2DB3"/>
    <w:rsid w:val="008A3F7D"/>
    <w:rsid w:val="008A43AD"/>
    <w:rsid w:val="008A4877"/>
    <w:rsid w:val="008A4C1E"/>
    <w:rsid w:val="008A501C"/>
    <w:rsid w:val="008A5457"/>
    <w:rsid w:val="008A5E13"/>
    <w:rsid w:val="008A67AA"/>
    <w:rsid w:val="008A7D81"/>
    <w:rsid w:val="008B093B"/>
    <w:rsid w:val="008B0C82"/>
    <w:rsid w:val="008B0DEF"/>
    <w:rsid w:val="008B13C1"/>
    <w:rsid w:val="008B1F69"/>
    <w:rsid w:val="008B26EF"/>
    <w:rsid w:val="008B2AAE"/>
    <w:rsid w:val="008B2EDB"/>
    <w:rsid w:val="008B33E7"/>
    <w:rsid w:val="008B3AE7"/>
    <w:rsid w:val="008B3F6F"/>
    <w:rsid w:val="008B4B30"/>
    <w:rsid w:val="008B4C1B"/>
    <w:rsid w:val="008B52A4"/>
    <w:rsid w:val="008B5408"/>
    <w:rsid w:val="008B5B7D"/>
    <w:rsid w:val="008B5C3A"/>
    <w:rsid w:val="008B5FA7"/>
    <w:rsid w:val="008B627E"/>
    <w:rsid w:val="008B69E0"/>
    <w:rsid w:val="008B6BE0"/>
    <w:rsid w:val="008B7136"/>
    <w:rsid w:val="008B768F"/>
    <w:rsid w:val="008B7942"/>
    <w:rsid w:val="008C028D"/>
    <w:rsid w:val="008C0493"/>
    <w:rsid w:val="008C07B6"/>
    <w:rsid w:val="008C0E0C"/>
    <w:rsid w:val="008C1BA1"/>
    <w:rsid w:val="008C2386"/>
    <w:rsid w:val="008C2474"/>
    <w:rsid w:val="008C25BD"/>
    <w:rsid w:val="008C2726"/>
    <w:rsid w:val="008C2A66"/>
    <w:rsid w:val="008C2F1D"/>
    <w:rsid w:val="008C32C9"/>
    <w:rsid w:val="008C39D5"/>
    <w:rsid w:val="008C3B3E"/>
    <w:rsid w:val="008C48DA"/>
    <w:rsid w:val="008C4F75"/>
    <w:rsid w:val="008C5D2E"/>
    <w:rsid w:val="008C5D5A"/>
    <w:rsid w:val="008C5EE6"/>
    <w:rsid w:val="008C62CC"/>
    <w:rsid w:val="008C6300"/>
    <w:rsid w:val="008C6973"/>
    <w:rsid w:val="008C697D"/>
    <w:rsid w:val="008C6B02"/>
    <w:rsid w:val="008C6B67"/>
    <w:rsid w:val="008C6B9F"/>
    <w:rsid w:val="008C6D7A"/>
    <w:rsid w:val="008C7160"/>
    <w:rsid w:val="008C76D7"/>
    <w:rsid w:val="008C7A34"/>
    <w:rsid w:val="008D0567"/>
    <w:rsid w:val="008D0704"/>
    <w:rsid w:val="008D0925"/>
    <w:rsid w:val="008D0CF6"/>
    <w:rsid w:val="008D1694"/>
    <w:rsid w:val="008D1A86"/>
    <w:rsid w:val="008D1B6B"/>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BA2"/>
    <w:rsid w:val="008E4CD8"/>
    <w:rsid w:val="008E4EBE"/>
    <w:rsid w:val="008E50C4"/>
    <w:rsid w:val="008E6868"/>
    <w:rsid w:val="008E6FB1"/>
    <w:rsid w:val="008E74DB"/>
    <w:rsid w:val="008F020D"/>
    <w:rsid w:val="008F033E"/>
    <w:rsid w:val="008F0677"/>
    <w:rsid w:val="008F067D"/>
    <w:rsid w:val="008F09CE"/>
    <w:rsid w:val="008F0C31"/>
    <w:rsid w:val="008F0E7F"/>
    <w:rsid w:val="008F0E99"/>
    <w:rsid w:val="008F0F3D"/>
    <w:rsid w:val="008F13B3"/>
    <w:rsid w:val="008F15BA"/>
    <w:rsid w:val="008F1ABA"/>
    <w:rsid w:val="008F1D62"/>
    <w:rsid w:val="008F2107"/>
    <w:rsid w:val="008F2371"/>
    <w:rsid w:val="008F2BFF"/>
    <w:rsid w:val="008F302B"/>
    <w:rsid w:val="008F3089"/>
    <w:rsid w:val="008F3364"/>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1841"/>
    <w:rsid w:val="00911D7B"/>
    <w:rsid w:val="009130B3"/>
    <w:rsid w:val="009144C1"/>
    <w:rsid w:val="00914BEF"/>
    <w:rsid w:val="00914E49"/>
    <w:rsid w:val="00914F32"/>
    <w:rsid w:val="0091500A"/>
    <w:rsid w:val="009152FA"/>
    <w:rsid w:val="0091555F"/>
    <w:rsid w:val="0091564E"/>
    <w:rsid w:val="0091571A"/>
    <w:rsid w:val="0091590B"/>
    <w:rsid w:val="00915B3B"/>
    <w:rsid w:val="00916312"/>
    <w:rsid w:val="009164D2"/>
    <w:rsid w:val="00916A5D"/>
    <w:rsid w:val="00916CFB"/>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746"/>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8FB"/>
    <w:rsid w:val="00944AF2"/>
    <w:rsid w:val="00944C49"/>
    <w:rsid w:val="00944DED"/>
    <w:rsid w:val="00944E8E"/>
    <w:rsid w:val="009452CA"/>
    <w:rsid w:val="00945656"/>
    <w:rsid w:val="00945829"/>
    <w:rsid w:val="009461B5"/>
    <w:rsid w:val="00946B70"/>
    <w:rsid w:val="00946D82"/>
    <w:rsid w:val="00946DE3"/>
    <w:rsid w:val="00947612"/>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1A3"/>
    <w:rsid w:val="009604C1"/>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67B87"/>
    <w:rsid w:val="0097011D"/>
    <w:rsid w:val="00970373"/>
    <w:rsid w:val="009703E5"/>
    <w:rsid w:val="009704FF"/>
    <w:rsid w:val="00970D3F"/>
    <w:rsid w:val="00971301"/>
    <w:rsid w:val="009727AE"/>
    <w:rsid w:val="00972CFF"/>
    <w:rsid w:val="00973554"/>
    <w:rsid w:val="00973D23"/>
    <w:rsid w:val="00973D54"/>
    <w:rsid w:val="00974E2C"/>
    <w:rsid w:val="00975400"/>
    <w:rsid w:val="0097566C"/>
    <w:rsid w:val="00975D4A"/>
    <w:rsid w:val="00975E7D"/>
    <w:rsid w:val="0097616B"/>
    <w:rsid w:val="009762D7"/>
    <w:rsid w:val="0097650C"/>
    <w:rsid w:val="009769B1"/>
    <w:rsid w:val="00977122"/>
    <w:rsid w:val="009775D5"/>
    <w:rsid w:val="00977A52"/>
    <w:rsid w:val="00977B44"/>
    <w:rsid w:val="00977CF1"/>
    <w:rsid w:val="00977D20"/>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5D8C"/>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B10"/>
    <w:rsid w:val="009A3FF3"/>
    <w:rsid w:val="009A411D"/>
    <w:rsid w:val="009A459A"/>
    <w:rsid w:val="009A45E5"/>
    <w:rsid w:val="009A47B2"/>
    <w:rsid w:val="009A4ADA"/>
    <w:rsid w:val="009A4BE1"/>
    <w:rsid w:val="009A4D45"/>
    <w:rsid w:val="009A553B"/>
    <w:rsid w:val="009A5F38"/>
    <w:rsid w:val="009A6A16"/>
    <w:rsid w:val="009A6A7E"/>
    <w:rsid w:val="009A6A8D"/>
    <w:rsid w:val="009A6ABB"/>
    <w:rsid w:val="009A7831"/>
    <w:rsid w:val="009A786B"/>
    <w:rsid w:val="009A7D69"/>
    <w:rsid w:val="009B01BE"/>
    <w:rsid w:val="009B0373"/>
    <w:rsid w:val="009B0424"/>
    <w:rsid w:val="009B100E"/>
    <w:rsid w:val="009B1D86"/>
    <w:rsid w:val="009B26B3"/>
    <w:rsid w:val="009B272A"/>
    <w:rsid w:val="009B27EE"/>
    <w:rsid w:val="009B2814"/>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C29"/>
    <w:rsid w:val="009C3C2C"/>
    <w:rsid w:val="009C3EA4"/>
    <w:rsid w:val="009C417A"/>
    <w:rsid w:val="009C63EF"/>
    <w:rsid w:val="009C76D3"/>
    <w:rsid w:val="009C7C5D"/>
    <w:rsid w:val="009C7EFC"/>
    <w:rsid w:val="009C7FB2"/>
    <w:rsid w:val="009D01EE"/>
    <w:rsid w:val="009D103A"/>
    <w:rsid w:val="009D21B1"/>
    <w:rsid w:val="009D27AA"/>
    <w:rsid w:val="009D2947"/>
    <w:rsid w:val="009D3169"/>
    <w:rsid w:val="009D3C0E"/>
    <w:rsid w:val="009D3EE6"/>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AAF"/>
    <w:rsid w:val="00A17B6A"/>
    <w:rsid w:val="00A17D67"/>
    <w:rsid w:val="00A17D8A"/>
    <w:rsid w:val="00A17FC2"/>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3B72"/>
    <w:rsid w:val="00A3423F"/>
    <w:rsid w:val="00A34334"/>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6F8"/>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33C"/>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DB"/>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A9A"/>
    <w:rsid w:val="00A71C9F"/>
    <w:rsid w:val="00A71E3F"/>
    <w:rsid w:val="00A7241A"/>
    <w:rsid w:val="00A736A3"/>
    <w:rsid w:val="00A73CDB"/>
    <w:rsid w:val="00A74029"/>
    <w:rsid w:val="00A74033"/>
    <w:rsid w:val="00A7410D"/>
    <w:rsid w:val="00A7492A"/>
    <w:rsid w:val="00A74D78"/>
    <w:rsid w:val="00A7534A"/>
    <w:rsid w:val="00A7545A"/>
    <w:rsid w:val="00A75DE6"/>
    <w:rsid w:val="00A75E66"/>
    <w:rsid w:val="00A7623E"/>
    <w:rsid w:val="00A76541"/>
    <w:rsid w:val="00A76845"/>
    <w:rsid w:val="00A76E94"/>
    <w:rsid w:val="00A76EB8"/>
    <w:rsid w:val="00A775B6"/>
    <w:rsid w:val="00A77A7A"/>
    <w:rsid w:val="00A77B15"/>
    <w:rsid w:val="00A77CB8"/>
    <w:rsid w:val="00A77F51"/>
    <w:rsid w:val="00A77F5E"/>
    <w:rsid w:val="00A802B1"/>
    <w:rsid w:val="00A80CEE"/>
    <w:rsid w:val="00A80D0F"/>
    <w:rsid w:val="00A80F3E"/>
    <w:rsid w:val="00A811BF"/>
    <w:rsid w:val="00A812C2"/>
    <w:rsid w:val="00A817FF"/>
    <w:rsid w:val="00A82FDD"/>
    <w:rsid w:val="00A8307D"/>
    <w:rsid w:val="00A830D6"/>
    <w:rsid w:val="00A84C62"/>
    <w:rsid w:val="00A84EEC"/>
    <w:rsid w:val="00A854CB"/>
    <w:rsid w:val="00A856EF"/>
    <w:rsid w:val="00A857F6"/>
    <w:rsid w:val="00A859EE"/>
    <w:rsid w:val="00A85DB3"/>
    <w:rsid w:val="00A863CE"/>
    <w:rsid w:val="00A867D1"/>
    <w:rsid w:val="00A869D2"/>
    <w:rsid w:val="00A87514"/>
    <w:rsid w:val="00A87AB9"/>
    <w:rsid w:val="00A90B25"/>
    <w:rsid w:val="00A91B8F"/>
    <w:rsid w:val="00A92091"/>
    <w:rsid w:val="00A922F0"/>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47D"/>
    <w:rsid w:val="00AA1C1D"/>
    <w:rsid w:val="00AA1C30"/>
    <w:rsid w:val="00AA2125"/>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6C80"/>
    <w:rsid w:val="00AA74E0"/>
    <w:rsid w:val="00AB001B"/>
    <w:rsid w:val="00AB09AA"/>
    <w:rsid w:val="00AB0D4A"/>
    <w:rsid w:val="00AB2D28"/>
    <w:rsid w:val="00AB358C"/>
    <w:rsid w:val="00AB3CA6"/>
    <w:rsid w:val="00AB4642"/>
    <w:rsid w:val="00AB4C18"/>
    <w:rsid w:val="00AB4EC4"/>
    <w:rsid w:val="00AB5143"/>
    <w:rsid w:val="00AB56E1"/>
    <w:rsid w:val="00AB5BC8"/>
    <w:rsid w:val="00AB5E70"/>
    <w:rsid w:val="00AB5EE7"/>
    <w:rsid w:val="00AB5F77"/>
    <w:rsid w:val="00AB636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C43"/>
    <w:rsid w:val="00AC6211"/>
    <w:rsid w:val="00AC6B38"/>
    <w:rsid w:val="00AC7445"/>
    <w:rsid w:val="00AC7898"/>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549D"/>
    <w:rsid w:val="00AD55E9"/>
    <w:rsid w:val="00AD5E01"/>
    <w:rsid w:val="00AD5E2A"/>
    <w:rsid w:val="00AD6423"/>
    <w:rsid w:val="00AD73C1"/>
    <w:rsid w:val="00AD78CF"/>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A65"/>
    <w:rsid w:val="00AE3F85"/>
    <w:rsid w:val="00AE41CF"/>
    <w:rsid w:val="00AE49F8"/>
    <w:rsid w:val="00AE4A3A"/>
    <w:rsid w:val="00AE4E3C"/>
    <w:rsid w:val="00AE4E9A"/>
    <w:rsid w:val="00AE50A1"/>
    <w:rsid w:val="00AE523E"/>
    <w:rsid w:val="00AE5B82"/>
    <w:rsid w:val="00AE6DA3"/>
    <w:rsid w:val="00AE77EC"/>
    <w:rsid w:val="00AE7E14"/>
    <w:rsid w:val="00AE7E85"/>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997"/>
    <w:rsid w:val="00AF7A2B"/>
    <w:rsid w:val="00B007C8"/>
    <w:rsid w:val="00B0185C"/>
    <w:rsid w:val="00B01C63"/>
    <w:rsid w:val="00B0240F"/>
    <w:rsid w:val="00B026D1"/>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57"/>
    <w:rsid w:val="00B07B66"/>
    <w:rsid w:val="00B07FD0"/>
    <w:rsid w:val="00B10065"/>
    <w:rsid w:val="00B102CD"/>
    <w:rsid w:val="00B1070C"/>
    <w:rsid w:val="00B1088D"/>
    <w:rsid w:val="00B10A08"/>
    <w:rsid w:val="00B10B86"/>
    <w:rsid w:val="00B10C14"/>
    <w:rsid w:val="00B114D1"/>
    <w:rsid w:val="00B11A75"/>
    <w:rsid w:val="00B11BAA"/>
    <w:rsid w:val="00B11C3A"/>
    <w:rsid w:val="00B1234D"/>
    <w:rsid w:val="00B12B8C"/>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668"/>
    <w:rsid w:val="00B23705"/>
    <w:rsid w:val="00B237D3"/>
    <w:rsid w:val="00B2414C"/>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780"/>
    <w:rsid w:val="00B42867"/>
    <w:rsid w:val="00B42E1A"/>
    <w:rsid w:val="00B4352E"/>
    <w:rsid w:val="00B4393F"/>
    <w:rsid w:val="00B443DF"/>
    <w:rsid w:val="00B44DBE"/>
    <w:rsid w:val="00B44DE2"/>
    <w:rsid w:val="00B45164"/>
    <w:rsid w:val="00B451B4"/>
    <w:rsid w:val="00B45382"/>
    <w:rsid w:val="00B46673"/>
    <w:rsid w:val="00B468FF"/>
    <w:rsid w:val="00B46B41"/>
    <w:rsid w:val="00B46C10"/>
    <w:rsid w:val="00B46F94"/>
    <w:rsid w:val="00B47087"/>
    <w:rsid w:val="00B474BA"/>
    <w:rsid w:val="00B47633"/>
    <w:rsid w:val="00B47DD8"/>
    <w:rsid w:val="00B50D40"/>
    <w:rsid w:val="00B521ED"/>
    <w:rsid w:val="00B52420"/>
    <w:rsid w:val="00B52431"/>
    <w:rsid w:val="00B52964"/>
    <w:rsid w:val="00B52B5D"/>
    <w:rsid w:val="00B52C19"/>
    <w:rsid w:val="00B52F2F"/>
    <w:rsid w:val="00B53163"/>
    <w:rsid w:val="00B53257"/>
    <w:rsid w:val="00B5389E"/>
    <w:rsid w:val="00B54250"/>
    <w:rsid w:val="00B542CC"/>
    <w:rsid w:val="00B544CD"/>
    <w:rsid w:val="00B5499F"/>
    <w:rsid w:val="00B553F3"/>
    <w:rsid w:val="00B5576C"/>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2FBD"/>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39C"/>
    <w:rsid w:val="00B74655"/>
    <w:rsid w:val="00B7515C"/>
    <w:rsid w:val="00B7516F"/>
    <w:rsid w:val="00B7525B"/>
    <w:rsid w:val="00B753CF"/>
    <w:rsid w:val="00B75498"/>
    <w:rsid w:val="00B767AF"/>
    <w:rsid w:val="00B769E7"/>
    <w:rsid w:val="00B7717B"/>
    <w:rsid w:val="00B77567"/>
    <w:rsid w:val="00B77C09"/>
    <w:rsid w:val="00B77F0E"/>
    <w:rsid w:val="00B80761"/>
    <w:rsid w:val="00B81766"/>
    <w:rsid w:val="00B81F12"/>
    <w:rsid w:val="00B82D48"/>
    <w:rsid w:val="00B8448A"/>
    <w:rsid w:val="00B84543"/>
    <w:rsid w:val="00B84E1A"/>
    <w:rsid w:val="00B85196"/>
    <w:rsid w:val="00B8526A"/>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A07AF"/>
    <w:rsid w:val="00BA0976"/>
    <w:rsid w:val="00BA0A30"/>
    <w:rsid w:val="00BA0A75"/>
    <w:rsid w:val="00BA0B38"/>
    <w:rsid w:val="00BA2262"/>
    <w:rsid w:val="00BA2927"/>
    <w:rsid w:val="00BA2CE7"/>
    <w:rsid w:val="00BA3568"/>
    <w:rsid w:val="00BA3C61"/>
    <w:rsid w:val="00BA3E38"/>
    <w:rsid w:val="00BA42FB"/>
    <w:rsid w:val="00BA4402"/>
    <w:rsid w:val="00BA48DD"/>
    <w:rsid w:val="00BA4DF2"/>
    <w:rsid w:val="00BA4F05"/>
    <w:rsid w:val="00BA6441"/>
    <w:rsid w:val="00BA7246"/>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43B"/>
    <w:rsid w:val="00BB7BB1"/>
    <w:rsid w:val="00BC0FCF"/>
    <w:rsid w:val="00BC11A7"/>
    <w:rsid w:val="00BC1937"/>
    <w:rsid w:val="00BC19D3"/>
    <w:rsid w:val="00BC1D99"/>
    <w:rsid w:val="00BC2640"/>
    <w:rsid w:val="00BC27D7"/>
    <w:rsid w:val="00BC2E7A"/>
    <w:rsid w:val="00BC3298"/>
    <w:rsid w:val="00BC335B"/>
    <w:rsid w:val="00BC3A94"/>
    <w:rsid w:val="00BC415A"/>
    <w:rsid w:val="00BC5E99"/>
    <w:rsid w:val="00BC67CD"/>
    <w:rsid w:val="00BC696E"/>
    <w:rsid w:val="00BC6D06"/>
    <w:rsid w:val="00BC7599"/>
    <w:rsid w:val="00BC77E2"/>
    <w:rsid w:val="00BD09AF"/>
    <w:rsid w:val="00BD0CF8"/>
    <w:rsid w:val="00BD0D82"/>
    <w:rsid w:val="00BD1337"/>
    <w:rsid w:val="00BD1470"/>
    <w:rsid w:val="00BD1D57"/>
    <w:rsid w:val="00BD23A4"/>
    <w:rsid w:val="00BD28F8"/>
    <w:rsid w:val="00BD2A66"/>
    <w:rsid w:val="00BD32D4"/>
    <w:rsid w:val="00BD3651"/>
    <w:rsid w:val="00BD3E0C"/>
    <w:rsid w:val="00BD4037"/>
    <w:rsid w:val="00BD49F1"/>
    <w:rsid w:val="00BD4DA3"/>
    <w:rsid w:val="00BD50BC"/>
    <w:rsid w:val="00BD54DE"/>
    <w:rsid w:val="00BD5B15"/>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E76B1"/>
    <w:rsid w:val="00BE79E9"/>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2BE"/>
    <w:rsid w:val="00BF7BD4"/>
    <w:rsid w:val="00BF7CFF"/>
    <w:rsid w:val="00C00C9B"/>
    <w:rsid w:val="00C00D5B"/>
    <w:rsid w:val="00C01262"/>
    <w:rsid w:val="00C012A3"/>
    <w:rsid w:val="00C01A94"/>
    <w:rsid w:val="00C0287D"/>
    <w:rsid w:val="00C0287F"/>
    <w:rsid w:val="00C02D17"/>
    <w:rsid w:val="00C0350B"/>
    <w:rsid w:val="00C0383E"/>
    <w:rsid w:val="00C03FE3"/>
    <w:rsid w:val="00C04042"/>
    <w:rsid w:val="00C06888"/>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3FEB"/>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919"/>
    <w:rsid w:val="00C37BA0"/>
    <w:rsid w:val="00C403E5"/>
    <w:rsid w:val="00C40620"/>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4CD"/>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5710"/>
    <w:rsid w:val="00C663ED"/>
    <w:rsid w:val="00C66730"/>
    <w:rsid w:val="00C66998"/>
    <w:rsid w:val="00C67171"/>
    <w:rsid w:val="00C671B2"/>
    <w:rsid w:val="00C673A3"/>
    <w:rsid w:val="00C676C9"/>
    <w:rsid w:val="00C67C7C"/>
    <w:rsid w:val="00C70009"/>
    <w:rsid w:val="00C700FA"/>
    <w:rsid w:val="00C704F8"/>
    <w:rsid w:val="00C70A77"/>
    <w:rsid w:val="00C70AF0"/>
    <w:rsid w:val="00C711E5"/>
    <w:rsid w:val="00C7156E"/>
    <w:rsid w:val="00C7185D"/>
    <w:rsid w:val="00C7208E"/>
    <w:rsid w:val="00C722B2"/>
    <w:rsid w:val="00C72348"/>
    <w:rsid w:val="00C73039"/>
    <w:rsid w:val="00C734F1"/>
    <w:rsid w:val="00C73C52"/>
    <w:rsid w:val="00C73F63"/>
    <w:rsid w:val="00C742FD"/>
    <w:rsid w:val="00C7440A"/>
    <w:rsid w:val="00C7473C"/>
    <w:rsid w:val="00C759DC"/>
    <w:rsid w:val="00C75D60"/>
    <w:rsid w:val="00C75E7D"/>
    <w:rsid w:val="00C767E8"/>
    <w:rsid w:val="00C76965"/>
    <w:rsid w:val="00C76F7D"/>
    <w:rsid w:val="00C808A9"/>
    <w:rsid w:val="00C80DD4"/>
    <w:rsid w:val="00C80F36"/>
    <w:rsid w:val="00C80F47"/>
    <w:rsid w:val="00C81549"/>
    <w:rsid w:val="00C82B1F"/>
    <w:rsid w:val="00C82F6C"/>
    <w:rsid w:val="00C82F79"/>
    <w:rsid w:val="00C82FAC"/>
    <w:rsid w:val="00C83D19"/>
    <w:rsid w:val="00C83E56"/>
    <w:rsid w:val="00C849B1"/>
    <w:rsid w:val="00C85A6E"/>
    <w:rsid w:val="00C86343"/>
    <w:rsid w:val="00C86E12"/>
    <w:rsid w:val="00C86E54"/>
    <w:rsid w:val="00C86EF9"/>
    <w:rsid w:val="00C870DC"/>
    <w:rsid w:val="00C87552"/>
    <w:rsid w:val="00C87804"/>
    <w:rsid w:val="00C90234"/>
    <w:rsid w:val="00C90714"/>
    <w:rsid w:val="00C908CF"/>
    <w:rsid w:val="00C90A87"/>
    <w:rsid w:val="00C90AEE"/>
    <w:rsid w:val="00C90BEA"/>
    <w:rsid w:val="00C90CA5"/>
    <w:rsid w:val="00C90D4F"/>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0B4C"/>
    <w:rsid w:val="00CA12D3"/>
    <w:rsid w:val="00CA134D"/>
    <w:rsid w:val="00CA2A24"/>
    <w:rsid w:val="00CA2B33"/>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D0A"/>
    <w:rsid w:val="00CB2E15"/>
    <w:rsid w:val="00CB2EBB"/>
    <w:rsid w:val="00CB3369"/>
    <w:rsid w:val="00CB3669"/>
    <w:rsid w:val="00CB3B63"/>
    <w:rsid w:val="00CB3DEA"/>
    <w:rsid w:val="00CB4CAB"/>
    <w:rsid w:val="00CB4F89"/>
    <w:rsid w:val="00CB56BB"/>
    <w:rsid w:val="00CB58BF"/>
    <w:rsid w:val="00CB6ABD"/>
    <w:rsid w:val="00CB6F28"/>
    <w:rsid w:val="00CC076C"/>
    <w:rsid w:val="00CC084D"/>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5782"/>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6F8"/>
    <w:rsid w:val="00D06A04"/>
    <w:rsid w:val="00D06C60"/>
    <w:rsid w:val="00D06DA2"/>
    <w:rsid w:val="00D07353"/>
    <w:rsid w:val="00D07502"/>
    <w:rsid w:val="00D0762D"/>
    <w:rsid w:val="00D1016C"/>
    <w:rsid w:val="00D107E8"/>
    <w:rsid w:val="00D10FF4"/>
    <w:rsid w:val="00D114CE"/>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6EE9"/>
    <w:rsid w:val="00D17021"/>
    <w:rsid w:val="00D1795F"/>
    <w:rsid w:val="00D17F69"/>
    <w:rsid w:val="00D227AF"/>
    <w:rsid w:val="00D23B5A"/>
    <w:rsid w:val="00D2529E"/>
    <w:rsid w:val="00D25330"/>
    <w:rsid w:val="00D257BD"/>
    <w:rsid w:val="00D25AFA"/>
    <w:rsid w:val="00D261AE"/>
    <w:rsid w:val="00D26F6C"/>
    <w:rsid w:val="00D27135"/>
    <w:rsid w:val="00D27254"/>
    <w:rsid w:val="00D27BB3"/>
    <w:rsid w:val="00D27C03"/>
    <w:rsid w:val="00D27C89"/>
    <w:rsid w:val="00D30101"/>
    <w:rsid w:val="00D305BA"/>
    <w:rsid w:val="00D30DD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69D1"/>
    <w:rsid w:val="00D37106"/>
    <w:rsid w:val="00D37A39"/>
    <w:rsid w:val="00D37F50"/>
    <w:rsid w:val="00D40157"/>
    <w:rsid w:val="00D41194"/>
    <w:rsid w:val="00D41D43"/>
    <w:rsid w:val="00D421B1"/>
    <w:rsid w:val="00D42BD6"/>
    <w:rsid w:val="00D42D3C"/>
    <w:rsid w:val="00D43454"/>
    <w:rsid w:val="00D43721"/>
    <w:rsid w:val="00D438F8"/>
    <w:rsid w:val="00D439BD"/>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978"/>
    <w:rsid w:val="00D56B82"/>
    <w:rsid w:val="00D56D33"/>
    <w:rsid w:val="00D571D3"/>
    <w:rsid w:val="00D57605"/>
    <w:rsid w:val="00D57735"/>
    <w:rsid w:val="00D57FE6"/>
    <w:rsid w:val="00D6006B"/>
    <w:rsid w:val="00D6014F"/>
    <w:rsid w:val="00D60D5F"/>
    <w:rsid w:val="00D6102C"/>
    <w:rsid w:val="00D61A0C"/>
    <w:rsid w:val="00D621E8"/>
    <w:rsid w:val="00D62530"/>
    <w:rsid w:val="00D62EC7"/>
    <w:rsid w:val="00D63D7B"/>
    <w:rsid w:val="00D64199"/>
    <w:rsid w:val="00D65CEF"/>
    <w:rsid w:val="00D66084"/>
    <w:rsid w:val="00D66097"/>
    <w:rsid w:val="00D665AA"/>
    <w:rsid w:val="00D665FB"/>
    <w:rsid w:val="00D66AF4"/>
    <w:rsid w:val="00D66DDC"/>
    <w:rsid w:val="00D671DE"/>
    <w:rsid w:val="00D67288"/>
    <w:rsid w:val="00D67BFE"/>
    <w:rsid w:val="00D67D2A"/>
    <w:rsid w:val="00D7058E"/>
    <w:rsid w:val="00D70D7D"/>
    <w:rsid w:val="00D7145E"/>
    <w:rsid w:val="00D71A87"/>
    <w:rsid w:val="00D71B6B"/>
    <w:rsid w:val="00D7240E"/>
    <w:rsid w:val="00D727D7"/>
    <w:rsid w:val="00D7379F"/>
    <w:rsid w:val="00D73A15"/>
    <w:rsid w:val="00D73ADD"/>
    <w:rsid w:val="00D73B70"/>
    <w:rsid w:val="00D73F9E"/>
    <w:rsid w:val="00D747F8"/>
    <w:rsid w:val="00D74F39"/>
    <w:rsid w:val="00D7594F"/>
    <w:rsid w:val="00D75AD5"/>
    <w:rsid w:val="00D75CEC"/>
    <w:rsid w:val="00D75DD2"/>
    <w:rsid w:val="00D76300"/>
    <w:rsid w:val="00D763C9"/>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0B65"/>
    <w:rsid w:val="00D9125C"/>
    <w:rsid w:val="00D92230"/>
    <w:rsid w:val="00D924F4"/>
    <w:rsid w:val="00D92533"/>
    <w:rsid w:val="00D92737"/>
    <w:rsid w:val="00D92F2E"/>
    <w:rsid w:val="00D93B33"/>
    <w:rsid w:val="00D93BCE"/>
    <w:rsid w:val="00D942AE"/>
    <w:rsid w:val="00D967BE"/>
    <w:rsid w:val="00D96C51"/>
    <w:rsid w:val="00D97182"/>
    <w:rsid w:val="00D97183"/>
    <w:rsid w:val="00DA019B"/>
    <w:rsid w:val="00DA033B"/>
    <w:rsid w:val="00DA03A9"/>
    <w:rsid w:val="00DA06ED"/>
    <w:rsid w:val="00DA14D0"/>
    <w:rsid w:val="00DA1D11"/>
    <w:rsid w:val="00DA2754"/>
    <w:rsid w:val="00DA2963"/>
    <w:rsid w:val="00DA2C29"/>
    <w:rsid w:val="00DA2DA8"/>
    <w:rsid w:val="00DA2DAE"/>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A7B53"/>
    <w:rsid w:val="00DB0479"/>
    <w:rsid w:val="00DB089A"/>
    <w:rsid w:val="00DB14DA"/>
    <w:rsid w:val="00DB1BDD"/>
    <w:rsid w:val="00DB1FF5"/>
    <w:rsid w:val="00DB20FF"/>
    <w:rsid w:val="00DB2B25"/>
    <w:rsid w:val="00DB3144"/>
    <w:rsid w:val="00DB35B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B72"/>
    <w:rsid w:val="00DC3FCE"/>
    <w:rsid w:val="00DC41DB"/>
    <w:rsid w:val="00DC4F99"/>
    <w:rsid w:val="00DC5180"/>
    <w:rsid w:val="00DC5E96"/>
    <w:rsid w:val="00DC6232"/>
    <w:rsid w:val="00DC67D1"/>
    <w:rsid w:val="00DC70F9"/>
    <w:rsid w:val="00DC7419"/>
    <w:rsid w:val="00DC7B05"/>
    <w:rsid w:val="00DC7F5F"/>
    <w:rsid w:val="00DD03DE"/>
    <w:rsid w:val="00DD05EA"/>
    <w:rsid w:val="00DD0B86"/>
    <w:rsid w:val="00DD0F2C"/>
    <w:rsid w:val="00DD237B"/>
    <w:rsid w:val="00DD259B"/>
    <w:rsid w:val="00DD29C8"/>
    <w:rsid w:val="00DD3427"/>
    <w:rsid w:val="00DD34BB"/>
    <w:rsid w:val="00DD3624"/>
    <w:rsid w:val="00DD362A"/>
    <w:rsid w:val="00DD36FC"/>
    <w:rsid w:val="00DD3F0D"/>
    <w:rsid w:val="00DD45B4"/>
    <w:rsid w:val="00DD4603"/>
    <w:rsid w:val="00DD49BE"/>
    <w:rsid w:val="00DD4AB6"/>
    <w:rsid w:val="00DD527F"/>
    <w:rsid w:val="00DD5835"/>
    <w:rsid w:val="00DD7069"/>
    <w:rsid w:val="00DD73E3"/>
    <w:rsid w:val="00DD76E8"/>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E95"/>
    <w:rsid w:val="00DF352D"/>
    <w:rsid w:val="00DF398B"/>
    <w:rsid w:val="00DF3FAA"/>
    <w:rsid w:val="00DF4044"/>
    <w:rsid w:val="00DF4894"/>
    <w:rsid w:val="00DF526F"/>
    <w:rsid w:val="00DF6639"/>
    <w:rsid w:val="00DF6B35"/>
    <w:rsid w:val="00DF7ED5"/>
    <w:rsid w:val="00E00029"/>
    <w:rsid w:val="00E0040D"/>
    <w:rsid w:val="00E00559"/>
    <w:rsid w:val="00E00E86"/>
    <w:rsid w:val="00E01B84"/>
    <w:rsid w:val="00E02863"/>
    <w:rsid w:val="00E0350C"/>
    <w:rsid w:val="00E036C0"/>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46B"/>
    <w:rsid w:val="00E104A7"/>
    <w:rsid w:val="00E105FB"/>
    <w:rsid w:val="00E10D93"/>
    <w:rsid w:val="00E10E0D"/>
    <w:rsid w:val="00E10F6A"/>
    <w:rsid w:val="00E11069"/>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376"/>
    <w:rsid w:val="00E31B22"/>
    <w:rsid w:val="00E32C3A"/>
    <w:rsid w:val="00E33485"/>
    <w:rsid w:val="00E3361A"/>
    <w:rsid w:val="00E339CA"/>
    <w:rsid w:val="00E33A45"/>
    <w:rsid w:val="00E340DF"/>
    <w:rsid w:val="00E340FD"/>
    <w:rsid w:val="00E34291"/>
    <w:rsid w:val="00E34BD7"/>
    <w:rsid w:val="00E34E9D"/>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3F3F"/>
    <w:rsid w:val="00E44109"/>
    <w:rsid w:val="00E445A5"/>
    <w:rsid w:val="00E44D80"/>
    <w:rsid w:val="00E44FD4"/>
    <w:rsid w:val="00E45150"/>
    <w:rsid w:val="00E45DFB"/>
    <w:rsid w:val="00E46CD9"/>
    <w:rsid w:val="00E46D1F"/>
    <w:rsid w:val="00E46FE2"/>
    <w:rsid w:val="00E4784E"/>
    <w:rsid w:val="00E47A14"/>
    <w:rsid w:val="00E509F8"/>
    <w:rsid w:val="00E50BD4"/>
    <w:rsid w:val="00E51379"/>
    <w:rsid w:val="00E52082"/>
    <w:rsid w:val="00E52A08"/>
    <w:rsid w:val="00E531C5"/>
    <w:rsid w:val="00E533B3"/>
    <w:rsid w:val="00E53CE4"/>
    <w:rsid w:val="00E53ED6"/>
    <w:rsid w:val="00E54116"/>
    <w:rsid w:val="00E54236"/>
    <w:rsid w:val="00E54351"/>
    <w:rsid w:val="00E543D9"/>
    <w:rsid w:val="00E5515E"/>
    <w:rsid w:val="00E552E0"/>
    <w:rsid w:val="00E55313"/>
    <w:rsid w:val="00E55AE0"/>
    <w:rsid w:val="00E55CCD"/>
    <w:rsid w:val="00E5616F"/>
    <w:rsid w:val="00E56276"/>
    <w:rsid w:val="00E56AF7"/>
    <w:rsid w:val="00E56DB5"/>
    <w:rsid w:val="00E57756"/>
    <w:rsid w:val="00E577D8"/>
    <w:rsid w:val="00E577FC"/>
    <w:rsid w:val="00E579D8"/>
    <w:rsid w:val="00E602B3"/>
    <w:rsid w:val="00E607E1"/>
    <w:rsid w:val="00E60A38"/>
    <w:rsid w:val="00E60ABC"/>
    <w:rsid w:val="00E60C77"/>
    <w:rsid w:val="00E60D61"/>
    <w:rsid w:val="00E61758"/>
    <w:rsid w:val="00E6242F"/>
    <w:rsid w:val="00E62ABC"/>
    <w:rsid w:val="00E62F9F"/>
    <w:rsid w:val="00E63539"/>
    <w:rsid w:val="00E6423F"/>
    <w:rsid w:val="00E65128"/>
    <w:rsid w:val="00E656AA"/>
    <w:rsid w:val="00E6577B"/>
    <w:rsid w:val="00E67330"/>
    <w:rsid w:val="00E67818"/>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08F"/>
    <w:rsid w:val="00E771BC"/>
    <w:rsid w:val="00E77209"/>
    <w:rsid w:val="00E77F6E"/>
    <w:rsid w:val="00E77F98"/>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6D21"/>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0BF"/>
    <w:rsid w:val="00EB06A1"/>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F4E"/>
    <w:rsid w:val="00EE4179"/>
    <w:rsid w:val="00EE45C2"/>
    <w:rsid w:val="00EE475D"/>
    <w:rsid w:val="00EE4FCC"/>
    <w:rsid w:val="00EE5042"/>
    <w:rsid w:val="00EE50C5"/>
    <w:rsid w:val="00EE5E3E"/>
    <w:rsid w:val="00EE5E7F"/>
    <w:rsid w:val="00EE5EEE"/>
    <w:rsid w:val="00EE6512"/>
    <w:rsid w:val="00EE6533"/>
    <w:rsid w:val="00EE66BE"/>
    <w:rsid w:val="00EE6A30"/>
    <w:rsid w:val="00EE6DB8"/>
    <w:rsid w:val="00EE71A7"/>
    <w:rsid w:val="00EE7494"/>
    <w:rsid w:val="00EF00B2"/>
    <w:rsid w:val="00EF0420"/>
    <w:rsid w:val="00EF048F"/>
    <w:rsid w:val="00EF0702"/>
    <w:rsid w:val="00EF0E16"/>
    <w:rsid w:val="00EF1B47"/>
    <w:rsid w:val="00EF1F51"/>
    <w:rsid w:val="00EF2117"/>
    <w:rsid w:val="00EF257B"/>
    <w:rsid w:val="00EF2685"/>
    <w:rsid w:val="00EF276F"/>
    <w:rsid w:val="00EF34FD"/>
    <w:rsid w:val="00EF3569"/>
    <w:rsid w:val="00EF359D"/>
    <w:rsid w:val="00EF35DE"/>
    <w:rsid w:val="00EF3ECF"/>
    <w:rsid w:val="00EF3FE7"/>
    <w:rsid w:val="00EF4318"/>
    <w:rsid w:val="00EF4419"/>
    <w:rsid w:val="00EF4DBE"/>
    <w:rsid w:val="00EF5624"/>
    <w:rsid w:val="00EF6042"/>
    <w:rsid w:val="00EF60CC"/>
    <w:rsid w:val="00EF612B"/>
    <w:rsid w:val="00EF6467"/>
    <w:rsid w:val="00EF72B6"/>
    <w:rsid w:val="00EF75D1"/>
    <w:rsid w:val="00EF7949"/>
    <w:rsid w:val="00EF7999"/>
    <w:rsid w:val="00F00066"/>
    <w:rsid w:val="00F00300"/>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6957"/>
    <w:rsid w:val="00F16971"/>
    <w:rsid w:val="00F16BA9"/>
    <w:rsid w:val="00F17F1F"/>
    <w:rsid w:val="00F21131"/>
    <w:rsid w:val="00F216E5"/>
    <w:rsid w:val="00F217C6"/>
    <w:rsid w:val="00F21F59"/>
    <w:rsid w:val="00F2283C"/>
    <w:rsid w:val="00F22EA6"/>
    <w:rsid w:val="00F23309"/>
    <w:rsid w:val="00F238E3"/>
    <w:rsid w:val="00F23D0D"/>
    <w:rsid w:val="00F24591"/>
    <w:rsid w:val="00F2481E"/>
    <w:rsid w:val="00F24D93"/>
    <w:rsid w:val="00F25171"/>
    <w:rsid w:val="00F25190"/>
    <w:rsid w:val="00F25250"/>
    <w:rsid w:val="00F25317"/>
    <w:rsid w:val="00F2604E"/>
    <w:rsid w:val="00F265DB"/>
    <w:rsid w:val="00F26CF6"/>
    <w:rsid w:val="00F27236"/>
    <w:rsid w:val="00F27342"/>
    <w:rsid w:val="00F27406"/>
    <w:rsid w:val="00F27FF0"/>
    <w:rsid w:val="00F30161"/>
    <w:rsid w:val="00F303A2"/>
    <w:rsid w:val="00F30888"/>
    <w:rsid w:val="00F30C53"/>
    <w:rsid w:val="00F31336"/>
    <w:rsid w:val="00F3177F"/>
    <w:rsid w:val="00F3291E"/>
    <w:rsid w:val="00F32CAC"/>
    <w:rsid w:val="00F32DC7"/>
    <w:rsid w:val="00F33458"/>
    <w:rsid w:val="00F33F2F"/>
    <w:rsid w:val="00F3428B"/>
    <w:rsid w:val="00F3468B"/>
    <w:rsid w:val="00F34D25"/>
    <w:rsid w:val="00F34E12"/>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3DA"/>
    <w:rsid w:val="00F606CC"/>
    <w:rsid w:val="00F614CF"/>
    <w:rsid w:val="00F61559"/>
    <w:rsid w:val="00F61617"/>
    <w:rsid w:val="00F61985"/>
    <w:rsid w:val="00F626E9"/>
    <w:rsid w:val="00F62AEB"/>
    <w:rsid w:val="00F63477"/>
    <w:rsid w:val="00F636AB"/>
    <w:rsid w:val="00F63A69"/>
    <w:rsid w:val="00F63EE0"/>
    <w:rsid w:val="00F63F33"/>
    <w:rsid w:val="00F65246"/>
    <w:rsid w:val="00F652E1"/>
    <w:rsid w:val="00F661C0"/>
    <w:rsid w:val="00F6698E"/>
    <w:rsid w:val="00F670AE"/>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8F3"/>
    <w:rsid w:val="00F77A33"/>
    <w:rsid w:val="00F8014C"/>
    <w:rsid w:val="00F80430"/>
    <w:rsid w:val="00F80EE9"/>
    <w:rsid w:val="00F814DA"/>
    <w:rsid w:val="00F81DD1"/>
    <w:rsid w:val="00F8462C"/>
    <w:rsid w:val="00F85A26"/>
    <w:rsid w:val="00F85AE6"/>
    <w:rsid w:val="00F8606A"/>
    <w:rsid w:val="00F861CE"/>
    <w:rsid w:val="00F867BA"/>
    <w:rsid w:val="00F86834"/>
    <w:rsid w:val="00F86ABA"/>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D9"/>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E33"/>
    <w:rsid w:val="00FA3FD6"/>
    <w:rsid w:val="00FA4227"/>
    <w:rsid w:val="00FA44B1"/>
    <w:rsid w:val="00FA47B6"/>
    <w:rsid w:val="00FA4AEA"/>
    <w:rsid w:val="00FA6FCA"/>
    <w:rsid w:val="00FA75EB"/>
    <w:rsid w:val="00FB00F5"/>
    <w:rsid w:val="00FB02C1"/>
    <w:rsid w:val="00FB0741"/>
    <w:rsid w:val="00FB0C7B"/>
    <w:rsid w:val="00FB0DB0"/>
    <w:rsid w:val="00FB148B"/>
    <w:rsid w:val="00FB1CEF"/>
    <w:rsid w:val="00FB1F11"/>
    <w:rsid w:val="00FB2922"/>
    <w:rsid w:val="00FB2E23"/>
    <w:rsid w:val="00FB2F67"/>
    <w:rsid w:val="00FB3136"/>
    <w:rsid w:val="00FB3320"/>
    <w:rsid w:val="00FB37DB"/>
    <w:rsid w:val="00FB388A"/>
    <w:rsid w:val="00FB3B6A"/>
    <w:rsid w:val="00FB4381"/>
    <w:rsid w:val="00FB481F"/>
    <w:rsid w:val="00FB4FB4"/>
    <w:rsid w:val="00FB4FCE"/>
    <w:rsid w:val="00FB592F"/>
    <w:rsid w:val="00FB62AC"/>
    <w:rsid w:val="00FB62E9"/>
    <w:rsid w:val="00FB6E00"/>
    <w:rsid w:val="00FB764D"/>
    <w:rsid w:val="00FB7667"/>
    <w:rsid w:val="00FB76B3"/>
    <w:rsid w:val="00FC0187"/>
    <w:rsid w:val="00FC0E69"/>
    <w:rsid w:val="00FC1069"/>
    <w:rsid w:val="00FC1199"/>
    <w:rsid w:val="00FC130E"/>
    <w:rsid w:val="00FC1660"/>
    <w:rsid w:val="00FC16E0"/>
    <w:rsid w:val="00FC18DE"/>
    <w:rsid w:val="00FC1C17"/>
    <w:rsid w:val="00FC1D63"/>
    <w:rsid w:val="00FC20BB"/>
    <w:rsid w:val="00FC2A85"/>
    <w:rsid w:val="00FC2C86"/>
    <w:rsid w:val="00FC391C"/>
    <w:rsid w:val="00FC4BCA"/>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4A14"/>
    <w:rsid w:val="00FE50F1"/>
    <w:rsid w:val="00FE61C1"/>
    <w:rsid w:val="00FE6D50"/>
    <w:rsid w:val="00FE7210"/>
    <w:rsid w:val="00FE73F4"/>
    <w:rsid w:val="00FE75B0"/>
    <w:rsid w:val="00FE7C78"/>
    <w:rsid w:val="00FF0577"/>
    <w:rsid w:val="00FF10AA"/>
    <w:rsid w:val="00FF1238"/>
    <w:rsid w:val="00FF12AF"/>
    <w:rsid w:val="00FF1302"/>
    <w:rsid w:val="00FF1331"/>
    <w:rsid w:val="00FF183C"/>
    <w:rsid w:val="00FF1E07"/>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14715992">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2118</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376</cp:revision>
  <dcterms:created xsi:type="dcterms:W3CDTF">2023-05-14T22:45:00Z</dcterms:created>
  <dcterms:modified xsi:type="dcterms:W3CDTF">2024-02-19T18:32:00Z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